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D244" w14:textId="77777777" w:rsidR="00C52F27" w:rsidRDefault="00C52F27" w:rsidP="00C52F27">
      <w:pPr>
        <w:spacing w:after="0" w:line="240" w:lineRule="auto"/>
        <w:rPr>
          <w:rFonts w:ascii="Leelawadee UI Semilight" w:hAnsi="Leelawadee UI Semilight" w:cs="Leelawadee UI Semilight"/>
          <w:b/>
          <w:color w:val="2E74B5" w:themeColor="accent1" w:themeShade="BF"/>
          <w:sz w:val="48"/>
          <w:szCs w:val="48"/>
        </w:rPr>
      </w:pPr>
      <w:bookmarkStart w:id="0" w:name="_GoBack"/>
      <w:bookmarkEnd w:id="0"/>
    </w:p>
    <w:p w14:paraId="136D5691" w14:textId="77777777" w:rsidR="00C52F27" w:rsidRDefault="00C52F27" w:rsidP="00C52F27">
      <w:pPr>
        <w:spacing w:after="0" w:line="240" w:lineRule="auto"/>
        <w:rPr>
          <w:rFonts w:ascii="Leelawadee UI Semilight" w:hAnsi="Leelawadee UI Semilight" w:cs="Leelawadee UI Semilight"/>
          <w:b/>
          <w:color w:val="2E74B5" w:themeColor="accent1" w:themeShade="BF"/>
          <w:sz w:val="48"/>
          <w:szCs w:val="48"/>
        </w:rPr>
      </w:pPr>
    </w:p>
    <w:p w14:paraId="649EC6AD" w14:textId="77777777" w:rsidR="00C52F27" w:rsidRDefault="00C52F27" w:rsidP="00C52F27">
      <w:pPr>
        <w:spacing w:after="0" w:line="240" w:lineRule="auto"/>
        <w:rPr>
          <w:rFonts w:ascii="Leelawadee UI Semilight" w:hAnsi="Leelawadee UI Semilight" w:cs="Leelawadee UI Semilight"/>
          <w:b/>
          <w:color w:val="2E74B5" w:themeColor="accent1" w:themeShade="BF"/>
          <w:sz w:val="48"/>
          <w:szCs w:val="48"/>
        </w:rPr>
      </w:pPr>
    </w:p>
    <w:p w14:paraId="3A38B80F" w14:textId="77777777" w:rsidR="00C52F27" w:rsidRDefault="00C52F27" w:rsidP="00C52F27">
      <w:pPr>
        <w:spacing w:after="0" w:line="240" w:lineRule="auto"/>
        <w:rPr>
          <w:rFonts w:ascii="Leelawadee UI Semilight" w:hAnsi="Leelawadee UI Semilight" w:cs="Leelawadee UI Semilight"/>
          <w:b/>
          <w:color w:val="2E74B5" w:themeColor="accent1" w:themeShade="BF"/>
          <w:sz w:val="48"/>
          <w:szCs w:val="48"/>
        </w:rPr>
      </w:pPr>
    </w:p>
    <w:p w14:paraId="2CF9EFCB" w14:textId="77777777" w:rsidR="00C52F27" w:rsidRDefault="00C52F27" w:rsidP="00C52F27">
      <w:pPr>
        <w:spacing w:after="0" w:line="240" w:lineRule="auto"/>
        <w:jc w:val="center"/>
        <w:rPr>
          <w:rFonts w:ascii="Leelawadee UI Semilight" w:hAnsi="Leelawadee UI Semilight" w:cs="Leelawadee UI Semilight"/>
          <w:b/>
          <w:color w:val="2E74B5" w:themeColor="accent1" w:themeShade="BF"/>
          <w:sz w:val="72"/>
          <w:szCs w:val="72"/>
        </w:rPr>
      </w:pPr>
      <w:r>
        <w:rPr>
          <w:rFonts w:ascii="Leelawadee UI Semilight" w:hAnsi="Leelawadee UI Semilight" w:cs="Leelawadee UI Semilight"/>
          <w:b/>
          <w:color w:val="2E74B5" w:themeColor="accent1" w:themeShade="BF"/>
          <w:sz w:val="72"/>
          <w:szCs w:val="72"/>
        </w:rPr>
        <w:t>Organised Crime Strategy</w:t>
      </w:r>
    </w:p>
    <w:p w14:paraId="0B70F825" w14:textId="77777777" w:rsidR="00C52F27" w:rsidRDefault="00C52F27" w:rsidP="00C52F27">
      <w:pPr>
        <w:spacing w:after="0" w:line="240" w:lineRule="auto"/>
        <w:jc w:val="center"/>
        <w:rPr>
          <w:rFonts w:ascii="Leelawadee UI Semilight" w:hAnsi="Leelawadee UI Semilight" w:cs="Leelawadee UI Semilight"/>
          <w:b/>
          <w:color w:val="2E74B5" w:themeColor="accent1" w:themeShade="BF"/>
          <w:sz w:val="72"/>
          <w:szCs w:val="72"/>
        </w:rPr>
      </w:pPr>
      <w:r>
        <w:rPr>
          <w:rFonts w:ascii="Leelawadee UI Semilight" w:hAnsi="Leelawadee UI Semilight" w:cs="Leelawadee UI Semilight"/>
          <w:b/>
          <w:color w:val="2E74B5" w:themeColor="accent1" w:themeShade="BF"/>
          <w:sz w:val="72"/>
          <w:szCs w:val="72"/>
        </w:rPr>
        <w:t>Northern Ireland</w:t>
      </w:r>
    </w:p>
    <w:p w14:paraId="07EC5C2A" w14:textId="77777777" w:rsidR="00C52F27" w:rsidRDefault="00C52F27" w:rsidP="00C52F27">
      <w:pPr>
        <w:spacing w:after="0" w:line="240" w:lineRule="auto"/>
        <w:rPr>
          <w:rFonts w:ascii="Leelawadee UI Semilight" w:hAnsi="Leelawadee UI Semilight" w:cs="Leelawadee UI Semilight"/>
        </w:rPr>
      </w:pPr>
    </w:p>
    <w:p w14:paraId="11987DFE" w14:textId="77777777" w:rsidR="00C52F27" w:rsidRDefault="00C52F27" w:rsidP="00C52F27">
      <w:pPr>
        <w:spacing w:after="0" w:line="240" w:lineRule="auto"/>
        <w:rPr>
          <w:rFonts w:ascii="Leelawadee UI Semilight" w:hAnsi="Leelawadee UI Semilight" w:cs="Leelawadee UI Semilight"/>
        </w:rPr>
      </w:pPr>
    </w:p>
    <w:p w14:paraId="22263EBC" w14:textId="77777777" w:rsidR="00C52F27" w:rsidRDefault="00C52F27" w:rsidP="00C52F27">
      <w:pPr>
        <w:spacing w:after="0" w:line="240" w:lineRule="auto"/>
        <w:rPr>
          <w:rFonts w:ascii="Leelawadee UI Semilight" w:hAnsi="Leelawadee UI Semilight" w:cs="Leelawadee UI Semilight"/>
        </w:rPr>
      </w:pPr>
    </w:p>
    <w:p w14:paraId="30417463" w14:textId="77777777" w:rsidR="00C52F27" w:rsidRDefault="00C52F27" w:rsidP="00C52F27">
      <w:pPr>
        <w:spacing w:after="0" w:line="240" w:lineRule="auto"/>
        <w:rPr>
          <w:rFonts w:ascii="Leelawadee UI Semilight" w:hAnsi="Leelawadee UI Semilight" w:cs="Leelawadee UI Semilight"/>
        </w:rPr>
      </w:pPr>
    </w:p>
    <w:p w14:paraId="5A1AB562" w14:textId="77777777" w:rsidR="00C52F27" w:rsidRDefault="00C52F27" w:rsidP="00C52F27">
      <w:pPr>
        <w:spacing w:after="0" w:line="240" w:lineRule="auto"/>
        <w:rPr>
          <w:rFonts w:ascii="Leelawadee UI Semilight" w:hAnsi="Leelawadee UI Semilight" w:cs="Leelawadee UI Semilight"/>
        </w:rPr>
      </w:pPr>
    </w:p>
    <w:p w14:paraId="4DAD4C03" w14:textId="77777777" w:rsidR="00C52F27" w:rsidRDefault="00C52F27" w:rsidP="00C52F27">
      <w:pPr>
        <w:spacing w:after="0" w:line="240" w:lineRule="auto"/>
        <w:jc w:val="center"/>
        <w:rPr>
          <w:rFonts w:ascii="Leelawadee UI Semilight" w:hAnsi="Leelawadee UI Semilight" w:cs="Leelawadee UI Semilight"/>
          <w:sz w:val="40"/>
          <w:szCs w:val="40"/>
        </w:rPr>
      </w:pPr>
      <w:r>
        <w:rPr>
          <w:rFonts w:ascii="Leelawadee UI Semilight" w:hAnsi="Leelawadee UI Semilight" w:cs="Leelawadee UI Semilight"/>
          <w:sz w:val="40"/>
          <w:szCs w:val="40"/>
        </w:rPr>
        <w:t>A multi-agency strategy to protect individuals, communities and businesses in Northern Ireland from organised crime</w:t>
      </w:r>
    </w:p>
    <w:p w14:paraId="0C4A0003" w14:textId="77777777" w:rsidR="00C52F27" w:rsidRDefault="00C52F27" w:rsidP="00C52F27">
      <w:pPr>
        <w:spacing w:after="0" w:line="240" w:lineRule="auto"/>
        <w:rPr>
          <w:rFonts w:ascii="Leelawadee UI Semilight" w:hAnsi="Leelawadee UI Semilight" w:cs="Leelawadee UI Semilight"/>
        </w:rPr>
      </w:pPr>
    </w:p>
    <w:p w14:paraId="0DEF1C4E" w14:textId="77777777" w:rsidR="00C52F27" w:rsidRDefault="00C52F27" w:rsidP="00C52F27">
      <w:pPr>
        <w:spacing w:after="0" w:line="240" w:lineRule="auto"/>
        <w:rPr>
          <w:rFonts w:ascii="Leelawadee UI Semilight" w:hAnsi="Leelawadee UI Semilight" w:cs="Leelawadee UI Semilight"/>
        </w:rPr>
      </w:pPr>
    </w:p>
    <w:p w14:paraId="291D8C11" w14:textId="77777777" w:rsidR="00C52F27" w:rsidRDefault="00C52F27" w:rsidP="00C52F27">
      <w:pPr>
        <w:spacing w:after="0" w:line="240" w:lineRule="auto"/>
        <w:rPr>
          <w:rFonts w:ascii="Leelawadee UI Semilight" w:hAnsi="Leelawadee UI Semilight" w:cs="Leelawadee UI Semilight"/>
        </w:rPr>
      </w:pPr>
    </w:p>
    <w:p w14:paraId="6D9336B3" w14:textId="77777777" w:rsidR="00C52F27" w:rsidRDefault="00C52F27" w:rsidP="00C52F27">
      <w:pPr>
        <w:spacing w:after="0" w:line="240" w:lineRule="auto"/>
        <w:rPr>
          <w:rFonts w:ascii="Leelawadee UI Semilight" w:hAnsi="Leelawadee UI Semilight" w:cs="Leelawadee UI Semilight"/>
        </w:rPr>
      </w:pPr>
    </w:p>
    <w:p w14:paraId="43A658A7" w14:textId="77777777" w:rsidR="00C52F27" w:rsidRDefault="00C52F27" w:rsidP="00C52F27">
      <w:pPr>
        <w:spacing w:after="0" w:line="240" w:lineRule="auto"/>
        <w:rPr>
          <w:rFonts w:ascii="Leelawadee UI Semilight" w:hAnsi="Leelawadee UI Semilight" w:cs="Leelawadee UI Semilight"/>
        </w:rPr>
      </w:pPr>
    </w:p>
    <w:p w14:paraId="5FA3E099" w14:textId="77777777" w:rsidR="00C52F27" w:rsidRDefault="00C52F27" w:rsidP="00C52F27">
      <w:pPr>
        <w:spacing w:after="0" w:line="240" w:lineRule="auto"/>
        <w:rPr>
          <w:rFonts w:ascii="Leelawadee UI Semilight" w:hAnsi="Leelawadee UI Semilight" w:cs="Leelawadee UI Semilight"/>
        </w:rPr>
      </w:pPr>
    </w:p>
    <w:p w14:paraId="2CEC36EF" w14:textId="77777777" w:rsidR="00C52F27" w:rsidRDefault="00C52F27" w:rsidP="00C52F27">
      <w:pPr>
        <w:spacing w:after="0" w:line="240" w:lineRule="auto"/>
        <w:rPr>
          <w:rFonts w:ascii="Leelawadee UI Semilight" w:hAnsi="Leelawadee UI Semilight" w:cs="Leelawadee UI Semilight"/>
        </w:rPr>
      </w:pPr>
    </w:p>
    <w:p w14:paraId="7D043122" w14:textId="77777777" w:rsidR="00C52F27" w:rsidRDefault="00C52F27" w:rsidP="00C52F27">
      <w:pPr>
        <w:spacing w:after="0" w:line="240" w:lineRule="auto"/>
        <w:rPr>
          <w:rFonts w:ascii="Leelawadee UI Semilight" w:hAnsi="Leelawadee UI Semilight" w:cs="Leelawadee UI Semilight"/>
        </w:rPr>
      </w:pPr>
    </w:p>
    <w:p w14:paraId="24DDDC0A" w14:textId="77777777" w:rsidR="00C52F27" w:rsidRDefault="00C52F27" w:rsidP="00C52F27">
      <w:pPr>
        <w:spacing w:after="0" w:line="240" w:lineRule="auto"/>
        <w:rPr>
          <w:rFonts w:ascii="Leelawadee UI Semilight" w:hAnsi="Leelawadee UI Semilight" w:cs="Leelawadee UI Semilight"/>
        </w:rPr>
      </w:pPr>
    </w:p>
    <w:p w14:paraId="6E4F3AAE" w14:textId="77777777" w:rsidR="00C52F27" w:rsidRDefault="00C52F27" w:rsidP="00C52F27">
      <w:pPr>
        <w:spacing w:after="0" w:line="240" w:lineRule="auto"/>
        <w:rPr>
          <w:rFonts w:ascii="Leelawadee UI Semilight" w:hAnsi="Leelawadee UI Semilight" w:cs="Leelawadee UI Semilight"/>
        </w:rPr>
      </w:pPr>
    </w:p>
    <w:p w14:paraId="708B1740" w14:textId="77777777" w:rsidR="00C52F27" w:rsidRDefault="00C52F27" w:rsidP="00C52F27">
      <w:pPr>
        <w:spacing w:after="0" w:line="240" w:lineRule="auto"/>
        <w:rPr>
          <w:rFonts w:ascii="Leelawadee UI Semilight" w:hAnsi="Leelawadee UI Semilight" w:cs="Leelawadee UI Semilight"/>
        </w:rPr>
      </w:pPr>
    </w:p>
    <w:p w14:paraId="2307DDC6" w14:textId="77777777" w:rsidR="00C52F27" w:rsidRDefault="00C52F27" w:rsidP="00C52F27">
      <w:pPr>
        <w:spacing w:after="0" w:line="240" w:lineRule="auto"/>
        <w:rPr>
          <w:rFonts w:ascii="Leelawadee UI Semilight" w:hAnsi="Leelawadee UI Semilight" w:cs="Leelawadee UI Semilight"/>
        </w:rPr>
      </w:pPr>
    </w:p>
    <w:p w14:paraId="7FD3C194" w14:textId="77777777" w:rsidR="00C52F27" w:rsidRDefault="00C52F27" w:rsidP="00C52F27">
      <w:pPr>
        <w:spacing w:after="0" w:line="240" w:lineRule="auto"/>
        <w:rPr>
          <w:rFonts w:ascii="Leelawadee UI Semilight" w:hAnsi="Leelawadee UI Semilight" w:cs="Leelawadee UI Semilight"/>
        </w:rPr>
      </w:pPr>
    </w:p>
    <w:p w14:paraId="79B643FF" w14:textId="77777777" w:rsidR="00C52F27" w:rsidRDefault="00C52F27" w:rsidP="00C52F27">
      <w:pPr>
        <w:spacing w:after="0" w:line="240" w:lineRule="auto"/>
        <w:rPr>
          <w:rFonts w:ascii="Leelawadee UI Semilight" w:hAnsi="Leelawadee UI Semilight" w:cs="Leelawadee UI Semilight"/>
        </w:rPr>
      </w:pPr>
    </w:p>
    <w:p w14:paraId="605B89F1" w14:textId="77777777" w:rsidR="00C52F27" w:rsidRDefault="00C52F27" w:rsidP="00C52F27">
      <w:pPr>
        <w:spacing w:after="0" w:line="240" w:lineRule="auto"/>
        <w:rPr>
          <w:rFonts w:ascii="Leelawadee UI Semilight" w:hAnsi="Leelawadee UI Semilight" w:cs="Leelawadee UI Semilight"/>
        </w:rPr>
      </w:pPr>
    </w:p>
    <w:p w14:paraId="32C7C994" w14:textId="77777777" w:rsidR="00C52F27" w:rsidRDefault="00C52F27" w:rsidP="00C52F27">
      <w:pPr>
        <w:spacing w:after="0" w:line="240" w:lineRule="auto"/>
        <w:rPr>
          <w:rFonts w:ascii="Leelawadee UI Semilight" w:hAnsi="Leelawadee UI Semilight" w:cs="Leelawadee UI Semilight"/>
        </w:rPr>
      </w:pPr>
    </w:p>
    <w:p w14:paraId="358D033D" w14:textId="77777777" w:rsidR="00C52F27" w:rsidRDefault="00C52F27" w:rsidP="00C52F27">
      <w:pPr>
        <w:spacing w:after="0" w:line="240" w:lineRule="auto"/>
        <w:rPr>
          <w:rFonts w:ascii="Leelawadee UI Semilight" w:hAnsi="Leelawadee UI Semilight" w:cs="Leelawadee UI Semilight"/>
        </w:rPr>
      </w:pPr>
    </w:p>
    <w:p w14:paraId="7DC21825" w14:textId="77777777" w:rsidR="00C52F27" w:rsidRDefault="00C52F27" w:rsidP="00C52F27">
      <w:pPr>
        <w:spacing w:after="0" w:line="240" w:lineRule="auto"/>
        <w:rPr>
          <w:rFonts w:ascii="Leelawadee UI Semilight" w:hAnsi="Leelawadee UI Semilight" w:cs="Leelawadee UI Semilight"/>
        </w:rPr>
      </w:pPr>
    </w:p>
    <w:p w14:paraId="1A252D3E" w14:textId="77777777" w:rsidR="00C52F27" w:rsidRDefault="00C52F27" w:rsidP="00C52F27">
      <w:pPr>
        <w:spacing w:after="0" w:line="240" w:lineRule="auto"/>
        <w:rPr>
          <w:rFonts w:ascii="Leelawadee UI Semilight" w:hAnsi="Leelawadee UI Semilight" w:cs="Leelawadee UI Semilight"/>
        </w:rPr>
      </w:pPr>
    </w:p>
    <w:p w14:paraId="1F456949" w14:textId="77777777" w:rsidR="00C52F27" w:rsidRDefault="00C52F27" w:rsidP="00C52F27">
      <w:pPr>
        <w:spacing w:after="0" w:line="240" w:lineRule="auto"/>
        <w:rPr>
          <w:rFonts w:ascii="Leelawadee UI Semilight" w:hAnsi="Leelawadee UI Semilight" w:cs="Leelawadee UI Semilight"/>
        </w:rPr>
      </w:pPr>
    </w:p>
    <w:p w14:paraId="44E4CD1E" w14:textId="22505077" w:rsidR="00C52F27" w:rsidRDefault="00C52F27" w:rsidP="00C52F27">
      <w:pPr>
        <w:rPr>
          <w:rFonts w:ascii="Leelawadee UI Semilight" w:hAnsi="Leelawadee UI Semilight" w:cs="Leelawadee UI Semilight"/>
        </w:rPr>
      </w:pPr>
      <w:r>
        <w:rPr>
          <w:rFonts w:ascii="Leelawadee UI Semilight" w:hAnsi="Leelawadee UI Semilight" w:cs="Leelawadee UI Semilight"/>
          <w:b/>
          <w:noProof/>
          <w:color w:val="2E74B5" w:themeColor="accent1" w:themeShade="BF"/>
          <w:sz w:val="28"/>
          <w:szCs w:val="28"/>
          <w:lang w:eastAsia="en-GB"/>
        </w:rPr>
        <w:drawing>
          <wp:inline distT="0" distB="0" distL="0" distR="0" wp14:anchorId="5A6F6C46" wp14:editId="1A03E40C">
            <wp:extent cx="163830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590550"/>
                    </a:xfrm>
                    <a:prstGeom prst="rect">
                      <a:avLst/>
                    </a:prstGeom>
                    <a:noFill/>
                    <a:ln>
                      <a:noFill/>
                    </a:ln>
                  </pic:spPr>
                </pic:pic>
              </a:graphicData>
            </a:graphic>
          </wp:inline>
        </w:drawing>
      </w:r>
      <w:r>
        <w:rPr>
          <w:rFonts w:ascii="Leelawadee UI Semilight" w:hAnsi="Leelawadee UI Semilight" w:cs="Leelawadee UI Semilight"/>
          <w:b/>
          <w:noProof/>
          <w:color w:val="2E74B5" w:themeColor="accent1" w:themeShade="BF"/>
          <w:sz w:val="28"/>
          <w:szCs w:val="28"/>
          <w:lang w:eastAsia="en-GB"/>
        </w:rPr>
        <w:t xml:space="preserve">                                                            </w:t>
      </w:r>
      <w:r>
        <w:rPr>
          <w:rFonts w:ascii="Leelawadee UI Semilight" w:hAnsi="Leelawadee UI Semilight" w:cs="Leelawadee UI Semilight"/>
          <w:b/>
          <w:noProof/>
          <w:color w:val="2E74B5" w:themeColor="accent1" w:themeShade="BF"/>
          <w:sz w:val="28"/>
          <w:szCs w:val="28"/>
          <w:lang w:eastAsia="en-GB"/>
        </w:rPr>
        <w:drawing>
          <wp:inline distT="0" distB="0" distL="0" distR="0" wp14:anchorId="7F998E52" wp14:editId="1585C034">
            <wp:extent cx="1533525" cy="552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r>
        <w:rPr>
          <w:rFonts w:ascii="Leelawadee UI Semilight" w:hAnsi="Leelawadee UI Semilight" w:cs="Leelawadee UI Semilight"/>
        </w:rPr>
        <w:br w:type="page"/>
      </w:r>
    </w:p>
    <w:p w14:paraId="189DC933" w14:textId="77777777" w:rsidR="00C52F27" w:rsidRDefault="00C52F27" w:rsidP="00C52F27">
      <w:pPr>
        <w:spacing w:after="0" w:line="240" w:lineRule="auto"/>
        <w:rPr>
          <w:rFonts w:ascii="Leelawadee UI Semilight" w:hAnsi="Leelawadee UI Semilight" w:cs="Leelawadee UI Semilight"/>
          <w:b/>
          <w:color w:val="2E74B5" w:themeColor="accent1" w:themeShade="BF"/>
          <w:sz w:val="48"/>
          <w:szCs w:val="48"/>
        </w:rPr>
      </w:pPr>
      <w:r>
        <w:rPr>
          <w:rFonts w:ascii="Leelawadee UI Semilight" w:hAnsi="Leelawadee UI Semilight" w:cs="Leelawadee UI Semilight"/>
          <w:b/>
          <w:color w:val="2E74B5" w:themeColor="accent1" w:themeShade="BF"/>
          <w:sz w:val="48"/>
          <w:szCs w:val="48"/>
        </w:rPr>
        <w:lastRenderedPageBreak/>
        <w:t>Contents</w:t>
      </w:r>
    </w:p>
    <w:p w14:paraId="783C6012" w14:textId="77777777" w:rsidR="00C52F27" w:rsidRDefault="00C52F27" w:rsidP="00C52F27">
      <w:pPr>
        <w:spacing w:after="0" w:line="240" w:lineRule="auto"/>
        <w:rPr>
          <w:rFonts w:ascii="Leelawadee UI Semilight" w:hAnsi="Leelawadee UI Semilight" w:cs="Leelawadee UI Semilight"/>
        </w:rPr>
      </w:pPr>
    </w:p>
    <w:p w14:paraId="3F3E9BBC" w14:textId="77777777" w:rsidR="00C52F27" w:rsidRDefault="00C52F27" w:rsidP="00C52F27">
      <w:pPr>
        <w:spacing w:after="0" w:line="240" w:lineRule="auto"/>
        <w:rPr>
          <w:rFonts w:ascii="Leelawadee UI Semilight" w:hAnsi="Leelawadee UI Semilight" w:cs="Leelawadee UI Semilight"/>
        </w:rPr>
      </w:pPr>
    </w:p>
    <w:p w14:paraId="5FE94540"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2"/>
        <w:gridCol w:w="901"/>
      </w:tblGrid>
      <w:tr w:rsidR="00C52F27" w14:paraId="01F7E8E5" w14:textId="77777777" w:rsidTr="00C52F27">
        <w:trPr>
          <w:trHeight w:val="9078"/>
        </w:trPr>
        <w:tc>
          <w:tcPr>
            <w:tcW w:w="8592" w:type="dxa"/>
          </w:tcPr>
          <w:p w14:paraId="13128CCF"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9B08B89"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14E5D24D" w14:textId="77777777" w:rsidR="00C52F27" w:rsidRDefault="00C52F27">
            <w:pPr>
              <w:spacing w:line="240" w:lineRule="auto"/>
              <w:rPr>
                <w:sz w:val="32"/>
                <w:szCs w:val="32"/>
              </w:rPr>
            </w:pPr>
          </w:p>
          <w:p w14:paraId="4FC18B0B" w14:textId="77777777" w:rsidR="00C52F27" w:rsidRDefault="00C52F27">
            <w:pPr>
              <w:spacing w:line="240" w:lineRule="auto"/>
              <w:ind w:left="720" w:hanging="720"/>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1.</w:t>
            </w:r>
            <w:r>
              <w:rPr>
                <w:rFonts w:ascii="Leelawadee UI Semilight" w:hAnsi="Leelawadee UI Semilight" w:cs="Leelawadee UI Semilight"/>
                <w:color w:val="2E74B5" w:themeColor="accent1" w:themeShade="BF"/>
                <w:sz w:val="32"/>
                <w:szCs w:val="32"/>
              </w:rPr>
              <w:tab/>
              <w:t>Introduction - a new strategic approach to organised crime</w:t>
            </w:r>
          </w:p>
          <w:p w14:paraId="4F00123E"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50C8A7EB"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2.</w:t>
            </w:r>
            <w:r>
              <w:rPr>
                <w:rFonts w:ascii="Leelawadee UI Semilight" w:hAnsi="Leelawadee UI Semilight" w:cs="Leelawadee UI Semilight"/>
                <w:color w:val="2E74B5" w:themeColor="accent1" w:themeShade="BF"/>
                <w:sz w:val="32"/>
                <w:szCs w:val="32"/>
              </w:rPr>
              <w:tab/>
              <w:t>Executive Summary</w:t>
            </w:r>
          </w:p>
          <w:p w14:paraId="3CDEC294"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8DB8A4C"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3.</w:t>
            </w:r>
            <w:r>
              <w:rPr>
                <w:rFonts w:ascii="Leelawadee UI Semilight" w:hAnsi="Leelawadee UI Semilight" w:cs="Leelawadee UI Semilight"/>
                <w:color w:val="2E74B5" w:themeColor="accent1" w:themeShade="BF"/>
                <w:sz w:val="32"/>
                <w:szCs w:val="32"/>
              </w:rPr>
              <w:tab/>
              <w:t xml:space="preserve">Achievements under previous strategies </w:t>
            </w:r>
          </w:p>
          <w:p w14:paraId="295559FB"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A69B9E4" w14:textId="77777777" w:rsidR="00C52F27" w:rsidRDefault="00C52F27">
            <w:pPr>
              <w:spacing w:line="240" w:lineRule="auto"/>
              <w:ind w:left="720" w:hanging="720"/>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4.</w:t>
            </w:r>
            <w:r>
              <w:rPr>
                <w:rFonts w:ascii="Leelawadee UI Semilight" w:hAnsi="Leelawadee UI Semilight" w:cs="Leelawadee UI Semilight"/>
                <w:color w:val="2E74B5" w:themeColor="accent1" w:themeShade="BF"/>
                <w:sz w:val="32"/>
                <w:szCs w:val="32"/>
              </w:rPr>
              <w:tab/>
              <w:t>Context: Organised Crime in Northern Ireland</w:t>
            </w:r>
          </w:p>
          <w:p w14:paraId="550D3326"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7670120B"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5.</w:t>
            </w:r>
            <w:r>
              <w:rPr>
                <w:rFonts w:ascii="Leelawadee UI Semilight" w:hAnsi="Leelawadee UI Semilight" w:cs="Leelawadee UI Semilight"/>
                <w:color w:val="2E74B5" w:themeColor="accent1" w:themeShade="BF"/>
                <w:sz w:val="32"/>
                <w:szCs w:val="32"/>
              </w:rPr>
              <w:tab/>
              <w:t>A new strategic vision: what we will do</w:t>
            </w:r>
          </w:p>
          <w:p w14:paraId="447116A6"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17EB273"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6.</w:t>
            </w:r>
            <w:r>
              <w:rPr>
                <w:rFonts w:ascii="Leelawadee UI Semilight" w:hAnsi="Leelawadee UI Semilight" w:cs="Leelawadee UI Semilight"/>
                <w:color w:val="2E74B5" w:themeColor="accent1" w:themeShade="BF"/>
                <w:sz w:val="32"/>
                <w:szCs w:val="32"/>
              </w:rPr>
              <w:tab/>
              <w:t>Indicators of success</w:t>
            </w:r>
          </w:p>
          <w:p w14:paraId="3490BEF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2FFA033C"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255AECEA"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Appendix 1 - Strategic and operational approaches to organised crime in Northern Ireland</w:t>
            </w:r>
          </w:p>
          <w:p w14:paraId="2C3F97DD"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1EB1BE5F"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Appendix 2 – Strategy Delivery Partners</w:t>
            </w:r>
          </w:p>
        </w:tc>
        <w:tc>
          <w:tcPr>
            <w:tcW w:w="901" w:type="dxa"/>
          </w:tcPr>
          <w:p w14:paraId="23E1081F"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Page</w:t>
            </w:r>
          </w:p>
          <w:p w14:paraId="0B015D4A"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E64930F"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036A829D"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2821848C"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3</w:t>
            </w:r>
          </w:p>
          <w:p w14:paraId="28E6BB96"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36B74355"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4</w:t>
            </w:r>
          </w:p>
          <w:p w14:paraId="2F9EE58D"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7DD92B9C"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5</w:t>
            </w:r>
          </w:p>
          <w:p w14:paraId="0F6AF443"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15297A18"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6</w:t>
            </w:r>
          </w:p>
          <w:p w14:paraId="733DB6B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2196AB8C"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10</w:t>
            </w:r>
          </w:p>
          <w:p w14:paraId="2C3FEE74"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2BABB4C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19</w:t>
            </w:r>
          </w:p>
          <w:p w14:paraId="7542171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037BE7E8"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437C6528"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24</w:t>
            </w:r>
          </w:p>
          <w:p w14:paraId="16417A03"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68F28DB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p>
          <w:p w14:paraId="3C32BFE1" w14:textId="77777777" w:rsidR="00C52F27" w:rsidRDefault="00C52F27">
            <w:pPr>
              <w:spacing w:line="240" w:lineRule="auto"/>
              <w:rPr>
                <w:rFonts w:ascii="Leelawadee UI Semilight" w:hAnsi="Leelawadee UI Semilight" w:cs="Leelawadee UI Semilight"/>
                <w:color w:val="2E74B5" w:themeColor="accent1" w:themeShade="BF"/>
                <w:sz w:val="32"/>
                <w:szCs w:val="32"/>
              </w:rPr>
            </w:pPr>
            <w:r>
              <w:rPr>
                <w:rFonts w:ascii="Leelawadee UI Semilight" w:hAnsi="Leelawadee UI Semilight" w:cs="Leelawadee UI Semilight"/>
                <w:color w:val="2E74B5" w:themeColor="accent1" w:themeShade="BF"/>
                <w:sz w:val="32"/>
                <w:szCs w:val="32"/>
              </w:rPr>
              <w:t>27</w:t>
            </w:r>
          </w:p>
        </w:tc>
      </w:tr>
    </w:tbl>
    <w:p w14:paraId="1EAE379D"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p>
    <w:p w14:paraId="1C985223" w14:textId="77777777" w:rsidR="00C52F27" w:rsidRDefault="00C52F27" w:rsidP="00C52F27">
      <w:pPr>
        <w:spacing w:after="0" w:line="240" w:lineRule="auto"/>
        <w:rPr>
          <w:rFonts w:ascii="Leelawadee UI Semilight" w:hAnsi="Leelawadee UI Semilight" w:cs="Leelawadee UI Semilight"/>
          <w:color w:val="2E74B5" w:themeColor="accent1" w:themeShade="BF"/>
          <w:sz w:val="40"/>
          <w:szCs w:val="40"/>
        </w:rPr>
      </w:pPr>
    </w:p>
    <w:p w14:paraId="1A93D9DD" w14:textId="77777777" w:rsidR="00C52F27" w:rsidRDefault="00C52F27" w:rsidP="00C52F27">
      <w:pPr>
        <w:spacing w:after="0" w:line="240" w:lineRule="auto"/>
        <w:rPr>
          <w:rFonts w:ascii="Leelawadee UI Semilight" w:hAnsi="Leelawadee UI Semilight" w:cs="Leelawadee UI Semilight"/>
        </w:rPr>
      </w:pPr>
    </w:p>
    <w:p w14:paraId="3519C243" w14:textId="77777777" w:rsidR="00C52F27" w:rsidRDefault="00C52F27" w:rsidP="00C52F27">
      <w:pPr>
        <w:rPr>
          <w:rFonts w:ascii="Leelawadee UI Semilight" w:hAnsi="Leelawadee UI Semilight" w:cs="Leelawadee UI Semilight"/>
        </w:rPr>
      </w:pPr>
      <w:r>
        <w:rPr>
          <w:rFonts w:ascii="Leelawadee UI Semilight" w:hAnsi="Leelawadee UI Semilight" w:cs="Leelawadee UI Semilight"/>
        </w:rPr>
        <w:br w:type="page"/>
      </w:r>
    </w:p>
    <w:p w14:paraId="383E490D" w14:textId="77777777" w:rsidR="00C52F27" w:rsidRDefault="00C52F27" w:rsidP="00C52F27">
      <w:pPr>
        <w:spacing w:line="360" w:lineRule="auto"/>
        <w:rPr>
          <w:rFonts w:ascii="Arial" w:hAnsi="Arial" w:cs="Arial"/>
          <w:i/>
          <w:iCs/>
        </w:rPr>
      </w:pPr>
    </w:p>
    <w:p w14:paraId="488540DA"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t>1. Introduction - a new strategic approach to organised crime</w:t>
      </w:r>
    </w:p>
    <w:p w14:paraId="3B15CFD3" w14:textId="77777777" w:rsidR="00C52F27" w:rsidRDefault="00C52F27" w:rsidP="00C52F27">
      <w:pPr>
        <w:spacing w:after="0" w:line="240" w:lineRule="auto"/>
        <w:rPr>
          <w:rFonts w:ascii="Leelawadee UI Semilight" w:hAnsi="Leelawadee UI Semilight" w:cs="Leelawadee UI Semilight"/>
        </w:rPr>
      </w:pPr>
    </w:p>
    <w:p w14:paraId="4ED2A95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Tackling organised crime poses many challenges.  In Northern Ireland we have a good record of working in partnership to respond to the threats, including through the Organised Crime Task Force (OCTF), using both criminal and civil tools to disrupt the activities of organised crime groups and proactively advising the public about steps that they can take to protect themselves from the harm caused by organised crime and to be vigilant so as not to support organised crime.</w:t>
      </w:r>
    </w:p>
    <w:p w14:paraId="02B67633" w14:textId="77777777" w:rsidR="00C52F27" w:rsidRDefault="00C52F27" w:rsidP="00C52F27">
      <w:pPr>
        <w:spacing w:after="0" w:line="240" w:lineRule="auto"/>
        <w:rPr>
          <w:rFonts w:ascii="Leelawadee UI Semilight" w:hAnsi="Leelawadee UI Semilight" w:cs="Leelawadee UI Semilight"/>
        </w:rPr>
      </w:pPr>
    </w:p>
    <w:p w14:paraId="2CE139FA"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rPr>
        <w:t xml:space="preserve">The Strategy builds on the arrangements already in place, with the overarching aim of protecting individuals, communities and businesses in Northern Ireland from organised crime.  It has been developed to consolidate and enhance our response to existing organised crime threats as well as to enable us to identify and respond swiftly and effectively to new and emerging crime types.  It has been informed by the six priorities of the Department of Justice and as such will help to </w:t>
      </w:r>
      <w:r>
        <w:rPr>
          <w:rFonts w:ascii="Leelawadee UI Semilight" w:hAnsi="Leelawadee UI Semilight" w:cs="Leelawadee UI Semilight"/>
          <w:b/>
          <w:color w:val="2E74B5" w:themeColor="accent1" w:themeShade="BF"/>
        </w:rPr>
        <w:t>embed a culture of lawfulness</w:t>
      </w:r>
      <w:r>
        <w:rPr>
          <w:rFonts w:ascii="Leelawadee UI Semilight" w:hAnsi="Leelawadee UI Semilight" w:cs="Leelawadee UI Semilight"/>
        </w:rPr>
        <w:t>,</w:t>
      </w:r>
      <w:r>
        <w:rPr>
          <w:rFonts w:ascii="Leelawadee UI Semilight" w:hAnsi="Leelawadee UI Semilight" w:cs="Leelawadee UI Semilight"/>
          <w:b/>
          <w:color w:val="2E74B5" w:themeColor="accent1" w:themeShade="BF"/>
        </w:rPr>
        <w:t xml:space="preserve"> support safe and resilient communities</w:t>
      </w:r>
      <w:r>
        <w:rPr>
          <w:rFonts w:ascii="Leelawadee UI Semilight" w:hAnsi="Leelawadee UI Semilight" w:cs="Leelawadee UI Semilight"/>
        </w:rPr>
        <w:t>,</w:t>
      </w:r>
      <w:r>
        <w:rPr>
          <w:rFonts w:ascii="Leelawadee UI Semilight" w:hAnsi="Leelawadee UI Semilight" w:cs="Leelawadee UI Semilight"/>
          <w:b/>
          <w:color w:val="2E74B5" w:themeColor="accent1" w:themeShade="BF"/>
        </w:rPr>
        <w:t xml:space="preserve"> address harm and vulnerability</w:t>
      </w:r>
      <w:r>
        <w:rPr>
          <w:rFonts w:ascii="Leelawadee UI Semilight" w:hAnsi="Leelawadee UI Semilight" w:cs="Leelawadee UI Semilight"/>
        </w:rPr>
        <w:t>,</w:t>
      </w:r>
      <w:r>
        <w:rPr>
          <w:rFonts w:ascii="Leelawadee UI Semilight" w:hAnsi="Leelawadee UI Semilight" w:cs="Leelawadee UI Semilight"/>
          <w:b/>
          <w:color w:val="2E74B5" w:themeColor="accent1" w:themeShade="BF"/>
        </w:rPr>
        <w:t xml:space="preserve"> challenge offending behaviour and support rehabilitation</w:t>
      </w:r>
      <w:r>
        <w:rPr>
          <w:rFonts w:ascii="Leelawadee UI Semilight" w:hAnsi="Leelawadee UI Semilight" w:cs="Leelawadee UI Semilight"/>
        </w:rPr>
        <w:t>,</w:t>
      </w:r>
      <w:r>
        <w:rPr>
          <w:rFonts w:ascii="Leelawadee UI Semilight" w:hAnsi="Leelawadee UI Semilight" w:cs="Leelawadee UI Semilight"/>
          <w:b/>
          <w:color w:val="2E74B5" w:themeColor="accent1" w:themeShade="BF"/>
        </w:rPr>
        <w:t xml:space="preserve"> deliver an effective justice system </w:t>
      </w:r>
      <w:r>
        <w:rPr>
          <w:rFonts w:ascii="Leelawadee UI Semilight" w:hAnsi="Leelawadee UI Semilight" w:cs="Leelawadee UI Semilight"/>
        </w:rPr>
        <w:t>and</w:t>
      </w:r>
      <w:r>
        <w:rPr>
          <w:rFonts w:ascii="Leelawadee UI Semilight" w:hAnsi="Leelawadee UI Semilight" w:cs="Leelawadee UI Semilight"/>
          <w:b/>
          <w:color w:val="2E74B5" w:themeColor="accent1" w:themeShade="BF"/>
        </w:rPr>
        <w:t xml:space="preserve"> secure confidence in the justice system. </w:t>
      </w:r>
    </w:p>
    <w:p w14:paraId="5779EF2F"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7BD9B3DD"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Strategy also reflects synergies with the Outcomes Delivery Plan framework on reducing crime, as well as the strategic responses to tackling paramilitary activity, Northern Ireland related terrorism and organised crime.  More than ever we must work together across Government, law enforcement, private sector and wider civic society to understand roles and make sure that our efforts are effective.</w:t>
      </w:r>
    </w:p>
    <w:p w14:paraId="69D624A9" w14:textId="77777777" w:rsidR="00C52F27" w:rsidRDefault="00C52F27" w:rsidP="00C52F27">
      <w:pPr>
        <w:spacing w:after="0" w:line="240" w:lineRule="auto"/>
        <w:rPr>
          <w:rFonts w:ascii="Leelawadee UI Semilight" w:hAnsi="Leelawadee UI Semilight" w:cs="Leelawadee UI Semilight"/>
        </w:rPr>
      </w:pPr>
    </w:p>
    <w:p w14:paraId="57495F8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Strategy recognises the cross jurisdictional nature of much organised crime and as such is aligned, as appropriate to the UK Government’s Serious and Organised Crime Strategy and equivalent strategic responses across neighbouring jurisdictions, and to actions under the UK Economic Crime Plan, to ensure a consistent and effective joined up response to common threats that face us all.  The Strategy acknowledges interdependencies and links with other work streams both at local and national level.  The key linkages in the period ahead include work being taken forward by:  </w:t>
      </w:r>
    </w:p>
    <w:p w14:paraId="34E1B839" w14:textId="77777777" w:rsidR="00C52F27" w:rsidRDefault="00C52F27" w:rsidP="00C52F27">
      <w:pPr>
        <w:spacing w:after="0" w:line="240" w:lineRule="auto"/>
        <w:rPr>
          <w:rFonts w:ascii="Leelawadee UI Semilight" w:hAnsi="Leelawadee UI Semilight" w:cs="Leelawadee UI Semilight"/>
        </w:rPr>
      </w:pPr>
    </w:p>
    <w:tbl>
      <w:tblPr>
        <w:tblStyle w:val="TableGrid"/>
        <w:tblW w:w="0" w:type="auto"/>
        <w:tblInd w:w="-5" w:type="dxa"/>
        <w:tbl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insideH w:val="double" w:sz="12" w:space="0" w:color="2E74B5" w:themeColor="accent1" w:themeShade="BF"/>
          <w:insideV w:val="double" w:sz="12" w:space="0" w:color="2E74B5" w:themeColor="accent1" w:themeShade="BF"/>
        </w:tblBorders>
        <w:tblLook w:val="04A0" w:firstRow="1" w:lastRow="0" w:firstColumn="1" w:lastColumn="0" w:noHBand="0" w:noVBand="1"/>
      </w:tblPr>
      <w:tblGrid>
        <w:gridCol w:w="9045"/>
      </w:tblGrid>
      <w:tr w:rsidR="00C52F27" w14:paraId="069E117C" w14:textId="77777777" w:rsidTr="00C52F27">
        <w:tc>
          <w:tcPr>
            <w:tcW w:w="9045"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tcPr>
          <w:p w14:paraId="52652CCF" w14:textId="77777777" w:rsidR="00C52F27" w:rsidRDefault="00C52F27">
            <w:pPr>
              <w:pStyle w:val="ListParagraph"/>
              <w:spacing w:line="240" w:lineRule="auto"/>
              <w:ind w:left="360"/>
              <w:rPr>
                <w:rFonts w:ascii="Leelawadee UI Semilight" w:hAnsi="Leelawadee UI Semilight" w:cs="Leelawadee UI Semilight"/>
              </w:rPr>
            </w:pPr>
          </w:p>
          <w:p w14:paraId="0E74F3B1" w14:textId="77777777" w:rsidR="00C52F27" w:rsidRDefault="00C52F27" w:rsidP="00C52F27">
            <w:pPr>
              <w:pStyle w:val="ListParagraph"/>
              <w:numPr>
                <w:ilvl w:val="0"/>
                <w:numId w:val="26"/>
              </w:numPr>
              <w:spacing w:line="240" w:lineRule="auto"/>
              <w:ind w:left="360"/>
              <w:rPr>
                <w:rFonts w:ascii="Leelawadee UI Semilight" w:hAnsi="Leelawadee UI Semilight" w:cs="Leelawadee UI Semilight"/>
              </w:rPr>
            </w:pPr>
            <w:r>
              <w:rPr>
                <w:rFonts w:ascii="Leelawadee UI Semilight" w:hAnsi="Leelawadee UI Semilight" w:cs="Leelawadee UI Semilight"/>
                <w:b/>
                <w:color w:val="2E74B5" w:themeColor="accent1" w:themeShade="BF"/>
              </w:rPr>
              <w:t>the Organised Crime Task Force</w:t>
            </w:r>
            <w:r>
              <w:rPr>
                <w:rFonts w:ascii="Leelawadee UI Semilight" w:hAnsi="Leelawadee UI Semilight" w:cs="Leelawadee UI Semilight"/>
                <w:color w:val="2E74B5" w:themeColor="accent1" w:themeShade="BF"/>
              </w:rPr>
              <w:t>:</w:t>
            </w:r>
            <w:r>
              <w:rPr>
                <w:rFonts w:ascii="Leelawadee UI Semilight" w:hAnsi="Leelawadee UI Semilight" w:cs="Leelawadee UI Semilight"/>
              </w:rPr>
              <w:t xml:space="preserve"> multi-agency strategic response to organised crime in Northern Ireland</w:t>
            </w:r>
          </w:p>
          <w:p w14:paraId="37B595C2" w14:textId="77777777" w:rsidR="00C52F27" w:rsidRDefault="00C52F27" w:rsidP="00C52F27">
            <w:pPr>
              <w:pStyle w:val="ListParagraph"/>
              <w:numPr>
                <w:ilvl w:val="0"/>
                <w:numId w:val="26"/>
              </w:numPr>
              <w:spacing w:line="240" w:lineRule="auto"/>
              <w:ind w:left="360"/>
              <w:rPr>
                <w:rFonts w:ascii="Leelawadee UI Semilight" w:hAnsi="Leelawadee UI Semilight" w:cs="Leelawadee UI Semilight"/>
              </w:rPr>
            </w:pPr>
            <w:r>
              <w:rPr>
                <w:rFonts w:ascii="Leelawadee UI Semilight" w:hAnsi="Leelawadee UI Semilight" w:cs="Leelawadee UI Semilight"/>
                <w:b/>
                <w:color w:val="2E74B5" w:themeColor="accent1" w:themeShade="BF"/>
              </w:rPr>
              <w:t>the Paramilitary Crime Task Force</w:t>
            </w:r>
            <w:r>
              <w:rPr>
                <w:rFonts w:ascii="Leelawadee UI Semilight" w:hAnsi="Leelawadee UI Semilight" w:cs="Leelawadee UI Semilight"/>
                <w:color w:val="2E74B5" w:themeColor="accent1" w:themeShade="BF"/>
              </w:rPr>
              <w:t xml:space="preserve">: </w:t>
            </w:r>
            <w:r>
              <w:rPr>
                <w:rFonts w:ascii="Leelawadee UI Semilight" w:hAnsi="Leelawadee UI Semilight" w:cs="Leelawadee UI Semilight"/>
              </w:rPr>
              <w:t xml:space="preserve">multi-agency operational response to criminality linked to paramilitaries and the </w:t>
            </w:r>
            <w:r>
              <w:rPr>
                <w:rFonts w:ascii="Leelawadee UI Semilight" w:hAnsi="Leelawadee UI Semilight" w:cs="Leelawadee UI Semilight"/>
                <w:b/>
                <w:color w:val="2E74B5" w:themeColor="accent1" w:themeShade="BF"/>
              </w:rPr>
              <w:t>Tackling Paramilitarism Programme</w:t>
            </w:r>
            <w:r>
              <w:rPr>
                <w:rFonts w:ascii="Leelawadee UI Semilight" w:hAnsi="Leelawadee UI Semilight" w:cs="Leelawadee UI Semilight"/>
              </w:rPr>
              <w:t>.</w:t>
            </w:r>
          </w:p>
          <w:p w14:paraId="4C3EFFC1" w14:textId="77777777" w:rsidR="00C52F27" w:rsidRDefault="00C52F27" w:rsidP="00C52F27">
            <w:pPr>
              <w:pStyle w:val="ListParagraph"/>
              <w:numPr>
                <w:ilvl w:val="0"/>
                <w:numId w:val="26"/>
              </w:numPr>
              <w:spacing w:line="240" w:lineRule="auto"/>
              <w:ind w:left="360"/>
              <w:rPr>
                <w:rFonts w:ascii="Leelawadee UI Semilight" w:hAnsi="Leelawadee UI Semilight" w:cs="Leelawadee UI Semilight"/>
              </w:rPr>
            </w:pPr>
            <w:r>
              <w:rPr>
                <w:rFonts w:ascii="Leelawadee UI Semilight" w:hAnsi="Leelawadee UI Semilight" w:cs="Leelawadee UI Semilight"/>
                <w:b/>
                <w:color w:val="2E74B5" w:themeColor="accent1" w:themeShade="BF"/>
              </w:rPr>
              <w:t>the Joint Agency Task Force</w:t>
            </w:r>
            <w:r>
              <w:rPr>
                <w:rFonts w:ascii="Leelawadee UI Semilight" w:hAnsi="Leelawadee UI Semilight" w:cs="Leelawadee UI Semilight"/>
                <w:color w:val="2E74B5" w:themeColor="accent1" w:themeShade="BF"/>
              </w:rPr>
              <w:t xml:space="preserve">: </w:t>
            </w:r>
            <w:r>
              <w:rPr>
                <w:rFonts w:ascii="Leelawadee UI Semilight" w:hAnsi="Leelawadee UI Semilight" w:cs="Leelawadee UI Semilight"/>
              </w:rPr>
              <w:t>multi-agency cross-border operational response to criminality on the island of Ireland</w:t>
            </w:r>
          </w:p>
          <w:p w14:paraId="27E66582" w14:textId="77777777" w:rsidR="00C52F27" w:rsidRDefault="00C52F27" w:rsidP="00C52F27">
            <w:pPr>
              <w:pStyle w:val="ListParagraph"/>
              <w:numPr>
                <w:ilvl w:val="0"/>
                <w:numId w:val="26"/>
              </w:numPr>
              <w:spacing w:line="240" w:lineRule="auto"/>
              <w:ind w:left="360"/>
              <w:rPr>
                <w:rFonts w:ascii="Leelawadee UI Semilight" w:hAnsi="Leelawadee UI Semilight" w:cs="Leelawadee UI Semilight"/>
              </w:rPr>
            </w:pPr>
            <w:r>
              <w:rPr>
                <w:rFonts w:ascii="Leelawadee UI Semilight" w:hAnsi="Leelawadee UI Semilight" w:cs="Leelawadee UI Semilight"/>
                <w:b/>
                <w:color w:val="2E74B5" w:themeColor="accent1" w:themeShade="BF"/>
              </w:rPr>
              <w:t>the UK Serious and Organised Crime strategic response</w:t>
            </w:r>
            <w:r>
              <w:rPr>
                <w:rFonts w:ascii="Leelawadee UI Semilight" w:hAnsi="Leelawadee UI Semilight" w:cs="Leelawadee UI Semilight"/>
                <w:color w:val="2E74B5" w:themeColor="accent1" w:themeShade="BF"/>
              </w:rPr>
              <w:t xml:space="preserve">: </w:t>
            </w:r>
            <w:r>
              <w:rPr>
                <w:rFonts w:ascii="Leelawadee UI Semilight" w:hAnsi="Leelawadee UI Semilight" w:cs="Leelawadee UI Semilight"/>
              </w:rPr>
              <w:t>‘whole of government’ approach to tackling the threat across the UK and beyond</w:t>
            </w:r>
          </w:p>
          <w:p w14:paraId="4CD0F043" w14:textId="77777777" w:rsidR="00C52F27" w:rsidRDefault="00C52F27">
            <w:pPr>
              <w:pStyle w:val="ListParagraph"/>
              <w:spacing w:line="240" w:lineRule="auto"/>
              <w:rPr>
                <w:rFonts w:ascii="Leelawadee UI Semilight" w:hAnsi="Leelawadee UI Semilight" w:cs="Leelawadee UI Semilight"/>
              </w:rPr>
            </w:pPr>
          </w:p>
        </w:tc>
      </w:tr>
    </w:tbl>
    <w:p w14:paraId="79117F09" w14:textId="77777777" w:rsidR="00C52F27" w:rsidRDefault="00C52F27" w:rsidP="00C52F27">
      <w:pPr>
        <w:pStyle w:val="ListParagraph"/>
        <w:spacing w:after="0" w:line="240" w:lineRule="auto"/>
        <w:rPr>
          <w:rFonts w:ascii="Leelawadee UI Semilight" w:hAnsi="Leelawadee UI Semilight" w:cs="Leelawadee UI Semilight"/>
          <w:b/>
        </w:rPr>
      </w:pPr>
    </w:p>
    <w:p w14:paraId="2F4376EE"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This Strategy has been produced by the Department of Justice in partnership with members of the OCTF.  The Strategy is, in part, a statement of what the OCTF partners set out to achieve in the next three years.  The OCTF Strategy Group will lead on the governance and accountability for the delivery of the strategy and measuring its achievements.  </w:t>
      </w:r>
    </w:p>
    <w:p w14:paraId="4A364946" w14:textId="77777777" w:rsidR="00C52F27" w:rsidRDefault="00C52F27" w:rsidP="00C52F27">
      <w:pPr>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lastRenderedPageBreak/>
        <w:t xml:space="preserve"> </w:t>
      </w:r>
      <w:r>
        <w:rPr>
          <w:rFonts w:ascii="Leelawadee UI Semilight" w:hAnsi="Leelawadee UI Semilight" w:cs="Leelawadee UI Semilight"/>
          <w:b/>
          <w:color w:val="2E74B5" w:themeColor="accent1" w:themeShade="BF"/>
          <w:sz w:val="40"/>
          <w:szCs w:val="40"/>
        </w:rPr>
        <w:t>2. Executive Summary</w:t>
      </w:r>
    </w:p>
    <w:p w14:paraId="1FA5E0D7" w14:textId="77777777" w:rsidR="00C52F27" w:rsidRDefault="00C52F27" w:rsidP="00C52F27">
      <w:pPr>
        <w:spacing w:after="0" w:line="240" w:lineRule="auto"/>
        <w:rPr>
          <w:rFonts w:ascii="Leelawadee UI Semilight" w:hAnsi="Leelawadee UI Semilight" w:cs="Leelawadee UI Semilight"/>
        </w:rPr>
      </w:pPr>
    </w:p>
    <w:tbl>
      <w:tblPr>
        <w:tblStyle w:val="TableGrid"/>
        <w:tblW w:w="10206" w:type="dxa"/>
        <w:tblInd w:w="-572" w:type="dxa"/>
        <w:tblLook w:val="04A0" w:firstRow="1" w:lastRow="0" w:firstColumn="1" w:lastColumn="0" w:noHBand="0" w:noVBand="1"/>
      </w:tblPr>
      <w:tblGrid>
        <w:gridCol w:w="3402"/>
        <w:gridCol w:w="3402"/>
        <w:gridCol w:w="3402"/>
      </w:tblGrid>
      <w:tr w:rsidR="00C52F27" w14:paraId="19EFAB62" w14:textId="77777777" w:rsidTr="00C52F27">
        <w:tc>
          <w:tcPr>
            <w:tcW w:w="1020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AF6CDA" w14:textId="77777777" w:rsidR="00C52F27" w:rsidRDefault="00C52F27">
            <w:pPr>
              <w:spacing w:line="240" w:lineRule="auto"/>
              <w:jc w:val="center"/>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 xml:space="preserve">Aim - </w:t>
            </w:r>
            <w:r>
              <w:rPr>
                <w:rFonts w:ascii="Leelawadee UI Semilight" w:hAnsi="Leelawadee UI Semilight" w:cs="Leelawadee UI Semilight"/>
                <w:sz w:val="28"/>
                <w:szCs w:val="28"/>
              </w:rPr>
              <w:t>to protect individuals, communities and businesses in Northern Ireland from organised crime, focusing on six strategic objectives under four key themes.</w:t>
            </w:r>
          </w:p>
        </w:tc>
      </w:tr>
      <w:tr w:rsidR="00C52F27" w14:paraId="39991C6C" w14:textId="77777777" w:rsidTr="00C52F27">
        <w:trPr>
          <w:trHeight w:val="4895"/>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8E8D52" w14:textId="77777777" w:rsidR="00C52F27" w:rsidRDefault="00C52F27">
            <w:pPr>
              <w:shd w:val="clear" w:color="auto" w:fill="DEEAF6" w:themeFill="accent1" w:themeFillTint="33"/>
              <w:spacing w:line="240" w:lineRule="auto"/>
              <w:rPr>
                <w:rFonts w:ascii="Leelawadee UI Semilight" w:hAnsi="Leelawadee UI Semilight" w:cs="Leelawadee UI Semilight"/>
                <w:b/>
                <w:sz w:val="26"/>
                <w:szCs w:val="26"/>
              </w:rPr>
            </w:pPr>
            <w:r>
              <w:rPr>
                <w:rFonts w:ascii="Leelawadee UI Semilight" w:hAnsi="Leelawadee UI Semilight" w:cs="Leelawadee UI Semilight"/>
                <w:b/>
                <w:color w:val="2E74B5" w:themeColor="accent1" w:themeShade="BF"/>
                <w:sz w:val="28"/>
                <w:szCs w:val="28"/>
              </w:rPr>
              <w:t>PURSUE</w:t>
            </w:r>
            <w:r>
              <w:rPr>
                <w:rFonts w:ascii="Leelawadee UI Semilight" w:hAnsi="Leelawadee UI Semilight" w:cs="Leelawadee UI Semilight"/>
                <w:b/>
                <w:sz w:val="28"/>
                <w:szCs w:val="28"/>
              </w:rPr>
              <w:t xml:space="preserve"> </w:t>
            </w:r>
            <w:r>
              <w:rPr>
                <w:rFonts w:ascii="Leelawadee UI Semilight" w:hAnsi="Leelawadee UI Semilight" w:cs="Leelawadee UI Semilight"/>
                <w:b/>
                <w:sz w:val="26"/>
                <w:szCs w:val="26"/>
              </w:rPr>
              <w:t>offenders through investigation, disruption and prosecution.</w:t>
            </w:r>
          </w:p>
          <w:p w14:paraId="69D03789" w14:textId="77777777" w:rsidR="00C52F27" w:rsidRDefault="00C52F27">
            <w:pPr>
              <w:shd w:val="clear" w:color="auto" w:fill="DEEAF6" w:themeFill="accent1" w:themeFillTint="33"/>
              <w:spacing w:line="240" w:lineRule="auto"/>
              <w:rPr>
                <w:rFonts w:ascii="Leelawadee UI Semilight" w:hAnsi="Leelawadee UI Semilight" w:cs="Leelawadee UI Semilight"/>
                <w:b/>
                <w:sz w:val="26"/>
                <w:szCs w:val="26"/>
              </w:rPr>
            </w:pPr>
          </w:p>
          <w:p w14:paraId="73EF7E2C" w14:textId="77777777" w:rsidR="00C52F27" w:rsidRDefault="00C52F27">
            <w:pPr>
              <w:shd w:val="clear" w:color="auto" w:fill="DEEAF6" w:themeFill="accent1" w:themeFillTint="33"/>
              <w:spacing w:line="240" w:lineRule="auto"/>
              <w:rPr>
                <w:rFonts w:ascii="Leelawadee UI Semilight" w:hAnsi="Leelawadee UI Semilight" w:cs="Leelawadee UI Semilight"/>
                <w:b/>
                <w:sz w:val="26"/>
                <w:szCs w:val="26"/>
              </w:rPr>
            </w:pPr>
          </w:p>
          <w:p w14:paraId="45C86468" w14:textId="77777777" w:rsidR="00C52F27" w:rsidRDefault="00C52F27">
            <w:pPr>
              <w:spacing w:line="240" w:lineRule="auto"/>
              <w:jc w:val="center"/>
              <w:rPr>
                <w:rFonts w:ascii="Leelawadee UI Semilight" w:hAnsi="Leelawadee UI Semilight" w:cs="Leelawadee UI Semilight"/>
                <w:b/>
                <w:color w:val="2E74B5" w:themeColor="accent1" w:themeShade="BF"/>
              </w:rPr>
            </w:pPr>
          </w:p>
          <w:p w14:paraId="33C0BE87"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1</w:t>
            </w:r>
          </w:p>
          <w:p w14:paraId="045A053B"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Improve our understanding of existing and emerging threats.</w:t>
            </w:r>
          </w:p>
          <w:p w14:paraId="0C876727" w14:textId="77777777" w:rsidR="00C52F27" w:rsidRDefault="00C52F27">
            <w:pPr>
              <w:spacing w:line="240" w:lineRule="auto"/>
              <w:rPr>
                <w:rFonts w:ascii="Leelawadee UI Semilight" w:hAnsi="Leelawadee UI Semilight" w:cs="Leelawadee UI Semilight"/>
                <w:b/>
                <w:color w:val="2E74B5" w:themeColor="accent1" w:themeShade="BF"/>
                <w:sz w:val="24"/>
                <w:szCs w:val="24"/>
              </w:rPr>
            </w:pPr>
          </w:p>
          <w:p w14:paraId="418CF7EB"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2</w:t>
            </w:r>
          </w:p>
          <w:p w14:paraId="580FC76A"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Ensure we have effective capability, tools and legislation to tackle organised crime affecting Northern Ireland.</w:t>
            </w:r>
          </w:p>
          <w:p w14:paraId="70620D90" w14:textId="77777777" w:rsidR="00C52F27" w:rsidRDefault="00C52F27">
            <w:pPr>
              <w:spacing w:line="240" w:lineRule="auto"/>
              <w:rPr>
                <w:rFonts w:ascii="Leelawadee UI Semilight" w:hAnsi="Leelawadee UI Semilight" w:cs="Leelawadee UI Semilight"/>
                <w:b/>
                <w:color w:val="2E74B5" w:themeColor="accent1" w:themeShade="BF"/>
                <w:sz w:val="24"/>
                <w:szCs w:val="24"/>
              </w:rPr>
            </w:pPr>
          </w:p>
          <w:p w14:paraId="7CAF4844"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3</w:t>
            </w:r>
          </w:p>
          <w:p w14:paraId="6B745BC0"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Continuous pursuit of those involved in organised crime.</w:t>
            </w:r>
          </w:p>
          <w:p w14:paraId="69F0C91D" w14:textId="77777777" w:rsidR="00C52F27" w:rsidRDefault="00C52F27">
            <w:pPr>
              <w:spacing w:line="240" w:lineRule="auto"/>
              <w:rPr>
                <w:rFonts w:ascii="Leelawadee UI Semilight" w:hAnsi="Leelawadee UI Semilight" w:cs="Leelawadee UI Semilight"/>
                <w:b/>
              </w:rPr>
            </w:pP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603AD2" w14:textId="77777777" w:rsidR="00C52F27" w:rsidRDefault="00C52F27">
            <w:pPr>
              <w:spacing w:line="240" w:lineRule="auto"/>
              <w:rPr>
                <w:rFonts w:ascii="Leelawadee UI Semilight" w:hAnsi="Leelawadee UI Semilight" w:cs="Leelawadee UI Semilight"/>
                <w:b/>
                <w:sz w:val="28"/>
                <w:szCs w:val="28"/>
              </w:rPr>
            </w:pPr>
            <w:r>
              <w:rPr>
                <w:rFonts w:ascii="Leelawadee UI Semilight" w:hAnsi="Leelawadee UI Semilight" w:cs="Leelawadee UI Semilight"/>
                <w:b/>
                <w:color w:val="2E74B5" w:themeColor="accent1" w:themeShade="BF"/>
                <w:sz w:val="28"/>
                <w:szCs w:val="28"/>
              </w:rPr>
              <w:t xml:space="preserve">PREPARE AND PROTECT </w:t>
            </w:r>
            <w:r>
              <w:rPr>
                <w:rFonts w:ascii="Leelawadee UI Semilight" w:hAnsi="Leelawadee UI Semilight" w:cs="Leelawadee UI Semilight"/>
                <w:b/>
                <w:sz w:val="26"/>
                <w:szCs w:val="26"/>
              </w:rPr>
              <w:t>individuals, communities, systems and businesses to mitigate vulnerability and impact.</w:t>
            </w:r>
          </w:p>
          <w:p w14:paraId="67BD6999" w14:textId="77777777" w:rsidR="00C52F27" w:rsidRDefault="00C52F27">
            <w:pPr>
              <w:spacing w:line="240" w:lineRule="auto"/>
              <w:rPr>
                <w:rFonts w:ascii="Leelawadee UI Semilight" w:hAnsi="Leelawadee UI Semilight" w:cs="Leelawadee UI Semilight"/>
                <w:b/>
                <w:color w:val="2E74B5" w:themeColor="accent1" w:themeShade="BF"/>
              </w:rPr>
            </w:pPr>
          </w:p>
          <w:p w14:paraId="6888EE38"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4</w:t>
            </w:r>
          </w:p>
          <w:p w14:paraId="6827B9CD" w14:textId="77777777" w:rsidR="00C52F27" w:rsidRDefault="00C52F27">
            <w:pPr>
              <w:spacing w:line="240" w:lineRule="auto"/>
              <w:rPr>
                <w:rFonts w:ascii="Leelawadee UI Semilight" w:hAnsi="Leelawadee UI Semilight" w:cs="Leelawadee UI Semilight"/>
                <w:b/>
                <w:sz w:val="28"/>
                <w:szCs w:val="28"/>
              </w:rPr>
            </w:pPr>
            <w:r>
              <w:rPr>
                <w:rFonts w:ascii="Leelawadee UI Semilight" w:hAnsi="Leelawadee UI Semilight" w:cs="Leelawadee UI Semilight"/>
                <w:sz w:val="24"/>
                <w:szCs w:val="24"/>
              </w:rPr>
              <w:t>Work with individuals, communities and businesses to build resilience against organised crime.</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FD70C" w14:textId="77777777" w:rsidR="00C52F27" w:rsidRDefault="00C52F27">
            <w:pPr>
              <w:spacing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 xml:space="preserve">PREVENT </w:t>
            </w:r>
            <w:r>
              <w:rPr>
                <w:rFonts w:ascii="Leelawadee UI Semilight" w:hAnsi="Leelawadee UI Semilight" w:cs="Leelawadee UI Semilight"/>
                <w:b/>
                <w:sz w:val="26"/>
                <w:szCs w:val="26"/>
              </w:rPr>
              <w:t>deter and divert people from engaging and re-engaging in organised crime.</w:t>
            </w:r>
          </w:p>
          <w:p w14:paraId="15B9BE94" w14:textId="77777777" w:rsidR="00C52F27" w:rsidRDefault="00C52F27">
            <w:pPr>
              <w:spacing w:line="240" w:lineRule="auto"/>
              <w:rPr>
                <w:rFonts w:ascii="Leelawadee UI Semilight" w:hAnsi="Leelawadee UI Semilight" w:cs="Leelawadee UI Semilight"/>
                <w:b/>
                <w:color w:val="2E74B5" w:themeColor="accent1" w:themeShade="BF"/>
              </w:rPr>
            </w:pPr>
          </w:p>
          <w:p w14:paraId="11D0F7BB" w14:textId="77777777" w:rsidR="00C52F27" w:rsidRDefault="00C52F27">
            <w:pPr>
              <w:spacing w:line="240" w:lineRule="auto"/>
              <w:rPr>
                <w:rFonts w:ascii="Leelawadee UI Semilight" w:hAnsi="Leelawadee UI Semilight" w:cs="Leelawadee UI Semilight"/>
                <w:b/>
                <w:color w:val="2E74B5" w:themeColor="accent1" w:themeShade="BF"/>
              </w:rPr>
            </w:pPr>
          </w:p>
          <w:p w14:paraId="18BC6ABF"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5</w:t>
            </w:r>
          </w:p>
          <w:p w14:paraId="0F57E281" w14:textId="77777777" w:rsidR="00C52F27" w:rsidRDefault="00C52F27">
            <w:pPr>
              <w:spacing w:line="240" w:lineRule="auto"/>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sz w:val="24"/>
                <w:szCs w:val="24"/>
              </w:rPr>
              <w:t>Effective work to deter and divert people from becoming involved or re-engaging in organised crime.</w:t>
            </w:r>
          </w:p>
        </w:tc>
      </w:tr>
      <w:tr w:rsidR="00C52F27" w14:paraId="3BEBFDF0" w14:textId="77777777" w:rsidTr="00C52F27">
        <w:tc>
          <w:tcPr>
            <w:tcW w:w="10206" w:type="dxa"/>
            <w:gridSpan w:val="3"/>
            <w:tcBorders>
              <w:top w:val="single" w:sz="4" w:space="0" w:color="auto"/>
              <w:left w:val="single" w:sz="4" w:space="0" w:color="auto"/>
              <w:bottom w:val="single" w:sz="4" w:space="0" w:color="auto"/>
              <w:right w:val="single" w:sz="4" w:space="0" w:color="auto"/>
            </w:tcBorders>
            <w:shd w:val="clear" w:color="auto" w:fill="EAD5FF"/>
          </w:tcPr>
          <w:p w14:paraId="41E41F7F" w14:textId="77777777" w:rsidR="00C52F27" w:rsidRDefault="00C52F27">
            <w:pPr>
              <w:spacing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 xml:space="preserve">PARTNERSHIP </w:t>
            </w:r>
            <w:r>
              <w:rPr>
                <w:rFonts w:ascii="Leelawadee UI Semilight" w:hAnsi="Leelawadee UI Semilight" w:cs="Leelawadee UI Semilight"/>
                <w:b/>
                <w:sz w:val="28"/>
                <w:szCs w:val="28"/>
              </w:rPr>
              <w:t>- To create a sustainable, efficient, effective and collaborative system response</w:t>
            </w:r>
          </w:p>
          <w:p w14:paraId="679910D1" w14:textId="77777777" w:rsidR="00C52F27" w:rsidRDefault="00C52F27">
            <w:pPr>
              <w:spacing w:line="240" w:lineRule="auto"/>
              <w:jc w:val="center"/>
              <w:rPr>
                <w:rFonts w:ascii="Leelawadee UI Semilight" w:hAnsi="Leelawadee UI Semilight" w:cs="Leelawadee UI Semilight"/>
                <w:b/>
                <w:color w:val="2E74B5" w:themeColor="accent1" w:themeShade="BF"/>
                <w:sz w:val="28"/>
                <w:szCs w:val="28"/>
              </w:rPr>
            </w:pPr>
          </w:p>
          <w:p w14:paraId="76271F47"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sz w:val="24"/>
                <w:szCs w:val="24"/>
              </w:rPr>
              <w:t>Strategic Objective 6</w:t>
            </w:r>
          </w:p>
          <w:p w14:paraId="55E7E293" w14:textId="77777777" w:rsidR="00C52F27" w:rsidRDefault="00C52F27">
            <w:pPr>
              <w:spacing w:line="240" w:lineRule="auto"/>
              <w:rPr>
                <w:rFonts w:ascii="Leelawadee UI Semilight" w:hAnsi="Leelawadee UI Semilight" w:cs="Leelawadee UI Semilight"/>
                <w:sz w:val="28"/>
                <w:szCs w:val="28"/>
              </w:rPr>
            </w:pPr>
            <w:r>
              <w:rPr>
                <w:rFonts w:ascii="Leelawadee UI Semilight" w:hAnsi="Leelawadee UI Semilight" w:cs="Leelawadee UI Semilight"/>
                <w:sz w:val="24"/>
                <w:szCs w:val="24"/>
              </w:rPr>
              <w:t>Provide an effective and efficient collaborative response to organised crime affecting Northern Ireland.</w:t>
            </w:r>
          </w:p>
        </w:tc>
      </w:tr>
    </w:tbl>
    <w:p w14:paraId="6779C68A" w14:textId="77777777" w:rsidR="00C52F27" w:rsidRDefault="00C52F27" w:rsidP="00C52F27">
      <w:pPr>
        <w:spacing w:after="0" w:line="240" w:lineRule="auto"/>
        <w:rPr>
          <w:rFonts w:ascii="Leelawadee UI Semilight" w:hAnsi="Leelawadee UI Semilight" w:cs="Leelawadee UI Semilight"/>
        </w:rPr>
      </w:pPr>
    </w:p>
    <w:p w14:paraId="45C27A9E" w14:textId="0C918352" w:rsidR="00C52F27" w:rsidRDefault="00C52F27" w:rsidP="00C52F27">
      <w:pPr>
        <w:spacing w:after="0" w:line="240" w:lineRule="auto"/>
        <w:rPr>
          <w:rFonts w:ascii="Leelawadee UI Semilight" w:hAnsi="Leelawadee UI Semilight" w:cs="Leelawadee UI Semilight"/>
        </w:rPr>
      </w:pPr>
      <w:r>
        <w:rPr>
          <w:noProof/>
          <w:lang w:eastAsia="en-GB"/>
        </w:rPr>
        <mc:AlternateContent>
          <mc:Choice Requires="wps">
            <w:drawing>
              <wp:anchor distT="0" distB="0" distL="114300" distR="114300" simplePos="0" relativeHeight="251659264" behindDoc="0" locked="0" layoutInCell="1" allowOverlap="1" wp14:anchorId="5E3A5695" wp14:editId="565817AF">
                <wp:simplePos x="0" y="0"/>
                <wp:positionH relativeFrom="column">
                  <wp:posOffset>4295775</wp:posOffset>
                </wp:positionH>
                <wp:positionV relativeFrom="paragraph">
                  <wp:posOffset>36195</wp:posOffset>
                </wp:positionV>
                <wp:extent cx="466725" cy="638175"/>
                <wp:effectExtent l="38100" t="0" r="9525" b="4762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38175"/>
                        </a:xfrm>
                        <a:prstGeom prst="downArrow">
                          <a:avLst>
                            <a:gd name="adj1" fmla="val 50000"/>
                            <a:gd name="adj2" fmla="val 34184"/>
                          </a:avLst>
                        </a:prstGeom>
                        <a:solidFill>
                          <a:schemeClr val="accent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18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38.25pt;margin-top:2.85pt;width:36.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" fillcolor="#2e74b5 [2404]">
                <v:textbox style="layout-flow:vertical-ideographic"/>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F1873C2" wp14:editId="1129BC79">
                <wp:simplePos x="0" y="0"/>
                <wp:positionH relativeFrom="column">
                  <wp:posOffset>1838325</wp:posOffset>
                </wp:positionH>
                <wp:positionV relativeFrom="paragraph">
                  <wp:posOffset>36195</wp:posOffset>
                </wp:positionV>
                <wp:extent cx="466725" cy="638175"/>
                <wp:effectExtent l="38100" t="0" r="9525" b="4762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38175"/>
                        </a:xfrm>
                        <a:prstGeom prst="downArrow">
                          <a:avLst>
                            <a:gd name="adj1" fmla="val 50000"/>
                            <a:gd name="adj2" fmla="val 34184"/>
                          </a:avLst>
                        </a:prstGeom>
                        <a:solidFill>
                          <a:schemeClr val="accent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794D" id="Down Arrow 14" o:spid="_x0000_s1026" type="#_x0000_t67" style="position:absolute;margin-left:144.75pt;margin-top:2.85pt;width:36.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" fillcolor="#2e74b5 [2404]">
                <v:textbox style="layout-flow:vertical-ideographic"/>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81DCD50" wp14:editId="3C93A5C2">
                <wp:simplePos x="0" y="0"/>
                <wp:positionH relativeFrom="column">
                  <wp:posOffset>676275</wp:posOffset>
                </wp:positionH>
                <wp:positionV relativeFrom="paragraph">
                  <wp:posOffset>36195</wp:posOffset>
                </wp:positionV>
                <wp:extent cx="466725" cy="638175"/>
                <wp:effectExtent l="38100" t="0" r="9525" b="476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38175"/>
                        </a:xfrm>
                        <a:prstGeom prst="downArrow">
                          <a:avLst>
                            <a:gd name="adj1" fmla="val 50000"/>
                            <a:gd name="adj2" fmla="val 34184"/>
                          </a:avLst>
                        </a:prstGeom>
                        <a:solidFill>
                          <a:schemeClr val="accent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CD57" id="Down Arrow 13" o:spid="_x0000_s1026" type="#_x0000_t67" style="position:absolute;margin-left:53.25pt;margin-top:2.85pt;width:3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" fillcolor="#2e74b5 [2404]">
                <v:textbox style="layout-flow:vertical-ideographic"/>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A5A6F5F" wp14:editId="411DFEE1">
                <wp:simplePos x="0" y="0"/>
                <wp:positionH relativeFrom="column">
                  <wp:posOffset>3009900</wp:posOffset>
                </wp:positionH>
                <wp:positionV relativeFrom="paragraph">
                  <wp:posOffset>36195</wp:posOffset>
                </wp:positionV>
                <wp:extent cx="466725" cy="638175"/>
                <wp:effectExtent l="38100" t="0" r="9525" b="476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38175"/>
                        </a:xfrm>
                        <a:prstGeom prst="downArrow">
                          <a:avLst>
                            <a:gd name="adj1" fmla="val 50000"/>
                            <a:gd name="adj2" fmla="val 34184"/>
                          </a:avLst>
                        </a:prstGeom>
                        <a:solidFill>
                          <a:schemeClr val="accent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FB8F" id="Down Arrow 12" o:spid="_x0000_s1026" type="#_x0000_t67" style="position:absolute;margin-left:237pt;margin-top:2.85pt;width:3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" fillcolor="#2e74b5 [2404]">
                <v:textbox style="layout-flow:vertical-ideographic"/>
              </v:shape>
            </w:pict>
          </mc:Fallback>
        </mc:AlternateContent>
      </w:r>
    </w:p>
    <w:p w14:paraId="50E6DB1C" w14:textId="77777777" w:rsidR="00C52F27" w:rsidRDefault="00C52F27" w:rsidP="00C52F27">
      <w:pPr>
        <w:spacing w:after="0" w:line="240" w:lineRule="auto"/>
        <w:rPr>
          <w:rFonts w:ascii="Leelawadee UI Semilight" w:hAnsi="Leelawadee UI Semilight" w:cs="Leelawadee UI Semilight"/>
        </w:rPr>
      </w:pPr>
    </w:p>
    <w:p w14:paraId="4370A799" w14:textId="77777777" w:rsidR="00C52F27" w:rsidRDefault="00C52F27" w:rsidP="00C52F27">
      <w:pPr>
        <w:spacing w:after="0" w:line="240" w:lineRule="auto"/>
        <w:rPr>
          <w:rFonts w:ascii="Leelawadee UI Semilight" w:hAnsi="Leelawadee UI Semilight" w:cs="Leelawadee UI Semilight"/>
        </w:rPr>
      </w:pPr>
    </w:p>
    <w:p w14:paraId="53DA7E09"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p>
    <w:p w14:paraId="0021F6DD"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 xml:space="preserve">Strategic outcomes - </w:t>
      </w:r>
      <w:r>
        <w:rPr>
          <w:rFonts w:ascii="Leelawadee UI Semilight" w:hAnsi="Leelawadee UI Semilight" w:cs="Leelawadee UI Semilight"/>
        </w:rPr>
        <w:t>by progressing work against the six strategic objectives under the four themes of the Strategy we will strive to achieve the following strategic outcomes:</w:t>
      </w:r>
    </w:p>
    <w:p w14:paraId="32083CBA" w14:textId="77777777" w:rsidR="00C52F27" w:rsidRDefault="00C52F27" w:rsidP="00C52F27">
      <w:pPr>
        <w:spacing w:after="0" w:line="240" w:lineRule="auto"/>
        <w:rPr>
          <w:rFonts w:ascii="Leelawadee UI Semilight" w:hAnsi="Leelawadee UI Semilight" w:cs="Leelawadee UI Semilight"/>
        </w:rPr>
      </w:pPr>
    </w:p>
    <w:p w14:paraId="010E6725" w14:textId="77777777" w:rsidR="00C52F27" w:rsidRDefault="00C52F27" w:rsidP="00C52F27">
      <w:pPr>
        <w:pStyle w:val="ListParagraph"/>
        <w:numPr>
          <w:ilvl w:val="0"/>
          <w:numId w:val="27"/>
        </w:num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Reduced levels of organised crime affecting Northern Ireland </w:t>
      </w:r>
    </w:p>
    <w:p w14:paraId="2097A174" w14:textId="77777777" w:rsidR="00C52F27" w:rsidRDefault="00C52F27" w:rsidP="00C52F27">
      <w:pPr>
        <w:pStyle w:val="ListParagraph"/>
        <w:numPr>
          <w:ilvl w:val="0"/>
          <w:numId w:val="27"/>
        </w:num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Reduction in the level of harm caused by organised crime affecting Northern Ireland </w:t>
      </w:r>
    </w:p>
    <w:p w14:paraId="74199CA8" w14:textId="77777777" w:rsidR="00C52F27" w:rsidRDefault="00C52F27" w:rsidP="00C52F27">
      <w:pPr>
        <w:pStyle w:val="ListParagraph"/>
        <w:numPr>
          <w:ilvl w:val="0"/>
          <w:numId w:val="27"/>
        </w:num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Northern Ireland is a better place to live and do business </w:t>
      </w:r>
    </w:p>
    <w:p w14:paraId="159BC33F" w14:textId="77777777" w:rsidR="00C52F27" w:rsidRDefault="00C52F27" w:rsidP="00C52F27">
      <w:pPr>
        <w:pStyle w:val="ListParagraph"/>
        <w:numPr>
          <w:ilvl w:val="0"/>
          <w:numId w:val="27"/>
        </w:num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A sustainable, efficient, effective and collaborative system for tackling organised crime in Northern Ireland </w:t>
      </w:r>
    </w:p>
    <w:p w14:paraId="139DFA77"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 xml:space="preserve">3. Achievements under previous strategies </w:t>
      </w:r>
    </w:p>
    <w:p w14:paraId="2E9E7203" w14:textId="77777777" w:rsidR="00C52F27" w:rsidRDefault="00C52F27" w:rsidP="00C52F27">
      <w:pPr>
        <w:spacing w:after="0" w:line="240" w:lineRule="auto"/>
        <w:rPr>
          <w:rFonts w:ascii="Leelawadee UI Semilight" w:hAnsi="Leelawadee UI Semilight" w:cs="Leelawadee UI Semilight"/>
        </w:rPr>
      </w:pPr>
    </w:p>
    <w:p w14:paraId="0F889B35"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Northern Ireland Organised Crime strategies in 2014 and 2016</w:t>
      </w:r>
      <w:r>
        <w:rPr>
          <w:rStyle w:val="FootnoteReference"/>
          <w:rFonts w:ascii="Leelawadee UI Semilight" w:hAnsi="Leelawadee UI Semilight" w:cs="Leelawadee UI Semilight"/>
          <w:sz w:val="24"/>
          <w:szCs w:val="24"/>
        </w:rPr>
        <w:footnoteReference w:id="1"/>
      </w:r>
      <w:r>
        <w:rPr>
          <w:rFonts w:ascii="Leelawadee UI Semilight" w:hAnsi="Leelawadee UI Semilight" w:cs="Leelawadee UI Semilight"/>
        </w:rPr>
        <w:t xml:space="preserve"> have guided the work of the Organised Crime Task Force (OCTF).  Key strategic aims under these strategies were grouped under three headings:</w:t>
      </w:r>
    </w:p>
    <w:p w14:paraId="06B709FD" w14:textId="77777777" w:rsidR="00C52F27" w:rsidRDefault="00C52F27" w:rsidP="00C52F27">
      <w:pPr>
        <w:spacing w:after="0" w:line="240" w:lineRule="auto"/>
        <w:rPr>
          <w:rFonts w:ascii="Leelawadee UI Semilight" w:hAnsi="Leelawadee UI Semilight" w:cs="Leelawadee UI Semilight"/>
        </w:rPr>
      </w:pPr>
    </w:p>
    <w:p w14:paraId="3706D832" w14:textId="77777777" w:rsidR="00C52F27" w:rsidRDefault="00C52F27" w:rsidP="00C52F27">
      <w:pPr>
        <w:spacing w:after="0" w:line="240" w:lineRule="auto"/>
        <w:rPr>
          <w:rFonts w:ascii="Leelawadee UI Semilight" w:hAnsi="Leelawadee UI Semilight" w:cs="Leelawadee UI Semilight"/>
        </w:rPr>
      </w:pPr>
    </w:p>
    <w:p w14:paraId="1CA0D33A"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b/>
          <w:color w:val="2E74B5" w:themeColor="accent1" w:themeShade="BF"/>
        </w:rPr>
        <w:t>Action</w:t>
      </w:r>
      <w:r>
        <w:rPr>
          <w:rFonts w:ascii="Leelawadee UI Semilight" w:hAnsi="Leelawadee UI Semilight" w:cs="Leelawadee UI Semilight"/>
        </w:rPr>
        <w:t xml:space="preserve"> – To make Northern Ireland a hostile environment for organised criminals:</w:t>
      </w:r>
    </w:p>
    <w:p w14:paraId="60D42279" w14:textId="77777777" w:rsidR="00C52F27" w:rsidRDefault="00C52F27" w:rsidP="00C52F27">
      <w:pPr>
        <w:spacing w:after="0" w:line="240" w:lineRule="auto"/>
        <w:rPr>
          <w:rFonts w:ascii="Leelawadee UI Semilight" w:hAnsi="Leelawadee UI Semilight" w:cs="Leelawadee UI Semilight"/>
        </w:rPr>
      </w:pPr>
    </w:p>
    <w:p w14:paraId="453B63F5"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b/>
          <w:color w:val="2E74B5" w:themeColor="accent1" w:themeShade="BF"/>
        </w:rPr>
        <w:t>Analysis</w:t>
      </w:r>
      <w:r>
        <w:rPr>
          <w:rFonts w:ascii="Leelawadee UI Semilight" w:hAnsi="Leelawadee UI Semilight" w:cs="Leelawadee UI Semilight"/>
        </w:rPr>
        <w:t xml:space="preserve"> – To understand the threats and emerging organised crime trends to predict actions required and facilitate proactive responses</w:t>
      </w:r>
    </w:p>
    <w:p w14:paraId="12768C57" w14:textId="77777777" w:rsidR="00C52F27" w:rsidRDefault="00C52F27" w:rsidP="00C52F27">
      <w:pPr>
        <w:spacing w:after="0" w:line="240" w:lineRule="auto"/>
        <w:rPr>
          <w:rFonts w:ascii="Leelawadee UI Semilight" w:hAnsi="Leelawadee UI Semilight" w:cs="Leelawadee UI Semilight"/>
        </w:rPr>
      </w:pPr>
    </w:p>
    <w:p w14:paraId="68F2B36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b/>
          <w:color w:val="2E74B5" w:themeColor="accent1" w:themeShade="BF"/>
        </w:rPr>
        <w:t>Awareness</w:t>
      </w:r>
      <w:r>
        <w:rPr>
          <w:rFonts w:ascii="Leelawadee UI Semilight" w:hAnsi="Leelawadee UI Semilight" w:cs="Leelawadee UI Semilight"/>
        </w:rPr>
        <w:t xml:space="preserve"> – To inform the public about organised crime trends and impacts and the work of OCTF.  </w:t>
      </w:r>
    </w:p>
    <w:p w14:paraId="41D87EE8" w14:textId="77777777" w:rsidR="00C52F27" w:rsidRDefault="00C52F27" w:rsidP="00C52F27">
      <w:pPr>
        <w:spacing w:after="0" w:line="240" w:lineRule="auto"/>
        <w:rPr>
          <w:rFonts w:ascii="Leelawadee UI Semilight" w:hAnsi="Leelawadee UI Semilight" w:cs="Leelawadee UI Semilight"/>
        </w:rPr>
      </w:pPr>
    </w:p>
    <w:p w14:paraId="29896EFD" w14:textId="77777777" w:rsidR="00C52F27" w:rsidRDefault="00C52F27" w:rsidP="00C52F27">
      <w:pPr>
        <w:spacing w:after="0" w:line="240" w:lineRule="auto"/>
        <w:rPr>
          <w:rFonts w:ascii="Leelawadee UI Semilight" w:hAnsi="Leelawadee UI Semilight" w:cs="Leelawadee UI Semilight"/>
        </w:rPr>
      </w:pPr>
    </w:p>
    <w:p w14:paraId="1873982F"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Some of the key achievements are set out below:</w:t>
      </w:r>
    </w:p>
    <w:p w14:paraId="25A2065D" w14:textId="77777777" w:rsidR="00C52F27" w:rsidRDefault="00C52F27" w:rsidP="00C52F27">
      <w:pPr>
        <w:spacing w:after="0" w:line="240" w:lineRule="auto"/>
        <w:rPr>
          <w:rFonts w:ascii="Leelawadee UI Semilight" w:hAnsi="Leelawadee UI Semilight" w:cs="Leelawadee UI Semilight"/>
        </w:rPr>
      </w:pPr>
    </w:p>
    <w:p w14:paraId="53DAD59B" w14:textId="77777777" w:rsidR="00C52F27" w:rsidRDefault="00C52F27" w:rsidP="00C52F27">
      <w:pPr>
        <w:spacing w:after="0" w:line="240" w:lineRule="auto"/>
        <w:rPr>
          <w:rFonts w:ascii="Leelawadee UI Semilight" w:hAnsi="Leelawadee UI Semilight" w:cs="Leelawadee UI Semilight"/>
        </w:rPr>
      </w:pPr>
    </w:p>
    <w:p w14:paraId="0D418184" w14:textId="4DF967AB" w:rsidR="00C52F27" w:rsidRDefault="00C52F27" w:rsidP="00C52F27">
      <w:pPr>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noProof/>
          <w:color w:val="2E74B5" w:themeColor="accent1" w:themeShade="BF"/>
          <w:sz w:val="40"/>
          <w:szCs w:val="40"/>
          <w:lang w:eastAsia="en-GB"/>
        </w:rPr>
        <w:drawing>
          <wp:inline distT="0" distB="0" distL="0" distR="0" wp14:anchorId="40F5D846" wp14:editId="35CB293A">
            <wp:extent cx="6962775" cy="4257675"/>
            <wp:effectExtent l="419100" t="95250" r="0" b="666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Leelawadee UI Semilight" w:hAnsi="Leelawadee UI Semilight" w:cs="Leelawadee UI Semilight"/>
          <w:b/>
          <w:color w:val="2E74B5" w:themeColor="accent1" w:themeShade="BF"/>
          <w:sz w:val="40"/>
          <w:szCs w:val="40"/>
        </w:rPr>
        <w:br w:type="page"/>
      </w:r>
    </w:p>
    <w:p w14:paraId="25124F24"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4. Context: Organised Crime in Northern Ireland</w:t>
      </w:r>
    </w:p>
    <w:p w14:paraId="4A72D5AB" w14:textId="77777777" w:rsidR="00C52F27" w:rsidRDefault="00C52F27" w:rsidP="00C52F27">
      <w:pPr>
        <w:spacing w:after="0" w:line="240" w:lineRule="auto"/>
        <w:rPr>
          <w:rFonts w:ascii="Leelawadee UI Semilight" w:hAnsi="Leelawadee UI Semilight" w:cs="Leelawadee UI Semilight"/>
        </w:rPr>
      </w:pPr>
    </w:p>
    <w:p w14:paraId="327BE6CD"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Organised Crime has many forms but a common thread is the pursuit of financial gain through criminality at the expense of other people.  The financial cost alone does not capture the true harm caused to those affected.  In some cases organised crime may involve violence, or the threat of violence.  In Northern Ireland some organised crime groups also have paramilitary connections. </w:t>
      </w:r>
    </w:p>
    <w:p w14:paraId="56520C9B"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  </w:t>
      </w:r>
    </w:p>
    <w:p w14:paraId="24BA70C0"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Forms of organised crime include cyber crime, drug trafficking, modern slavery, counterfeiting, fuel laundering, tobacco smuggling, fraud or money laundering.  Organised crime is planned and coordinated.  It may involve people working together in groups, or as part of wider networks, with other countries or internationally.</w:t>
      </w:r>
    </w:p>
    <w:p w14:paraId="1F843272" w14:textId="77777777" w:rsidR="00C52F27" w:rsidRDefault="00C52F27" w:rsidP="00C52F27">
      <w:pPr>
        <w:spacing w:after="0" w:line="240" w:lineRule="auto"/>
        <w:rPr>
          <w:rFonts w:ascii="Leelawadee UI Semilight" w:hAnsi="Leelawadee UI Semilight" w:cs="Leelawadee UI Semilight"/>
        </w:rPr>
      </w:pPr>
    </w:p>
    <w:p w14:paraId="2D8FF7D6"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harm caused to individuals and businesses is extensive and again, like organised crime itself, can take many forms.  Victims of fraud and cyber-attack can suffer severe financial consequences and reputational damage.  The illegal sale of counterfeit goods can pose health and safety risks to consumers, and can help to finance other forms of organised crime, such as drugs trafficking.  Fuel laundering and the illegal dumping of waste not only harms the environment but also poses health and safety concerns.  The wider impact of organised crime groups is also felt by communities affected by coercive control and fear; or through excise and tax fraud that robs the wider public of money needed to sustain and enhance public services.</w:t>
      </w:r>
    </w:p>
    <w:p w14:paraId="07239DF8" w14:textId="77777777" w:rsidR="00C52F27" w:rsidRDefault="00C52F27" w:rsidP="00C52F27">
      <w:pPr>
        <w:spacing w:after="0" w:line="240" w:lineRule="auto"/>
        <w:rPr>
          <w:rFonts w:ascii="Leelawadee UI Semilight" w:hAnsi="Leelawadee UI Semilight" w:cs="Leelawadee UI Semilight"/>
        </w:rPr>
      </w:pPr>
    </w:p>
    <w:p w14:paraId="7C6FE2AB"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Organised Crime Groups in Northern Ireland</w:t>
      </w:r>
    </w:p>
    <w:p w14:paraId="6B57C76F"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At publication approximately 82 organised crime groups (OCGs) were assessed to be operating in Northern Ireland, predominantly motivated by financial gain, although in cases of OCGs linked to paramilitary groups, community control is often a further driver.  Many of Northern Ireland’s OCGs are involved in multiple types of organised criminality, including crime types posing the most serious threat and harm to communities such as drug related criminality, paramilitary activity and firearms offences.</w:t>
      </w:r>
    </w:p>
    <w:p w14:paraId="218ADD58" w14:textId="77777777" w:rsidR="00C52F27" w:rsidRDefault="00C52F27" w:rsidP="00C52F27">
      <w:pPr>
        <w:spacing w:after="0" w:line="240" w:lineRule="auto"/>
        <w:rPr>
          <w:rFonts w:ascii="Leelawadee UI Semilight" w:hAnsi="Leelawadee UI Semilight" w:cs="Leelawadee UI Semilight"/>
          <w:color w:val="2E74B5" w:themeColor="accent1" w:themeShade="BF"/>
        </w:rPr>
      </w:pPr>
    </w:p>
    <w:p w14:paraId="675A41B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Criminality linked to both Republican and Loyalist paramilitary groups continues to affect Northern Ireland.  At the time of publication, around 32% of OCGs in Northern Ireland had direct paramilitary links and were engaged in a wide range of criminal activity.  This includes the importation and/or distribution of drugs and contraband goods (primarily cigarettes), extortion (of legitimate businesses and individuals involved in drug related crime), illegal lending and money laundering.  These groups are also linked to violent activities including murder, attempted murder, paramilitary style shootings and beatings and other forms of intimidation and public disorder.  </w:t>
      </w:r>
    </w:p>
    <w:p w14:paraId="0C983E5C" w14:textId="77777777" w:rsidR="00C52F27" w:rsidRDefault="00C52F27" w:rsidP="00C52F27">
      <w:pPr>
        <w:spacing w:after="0" w:line="240" w:lineRule="auto"/>
        <w:rPr>
          <w:rFonts w:ascii="Leelawadee UI Semilight" w:hAnsi="Leelawadee UI Semilight" w:cs="Leelawadee UI Semilight"/>
        </w:rPr>
      </w:pPr>
    </w:p>
    <w:p w14:paraId="479D1554"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Cross Border Criminality</w:t>
      </w:r>
    </w:p>
    <w:p w14:paraId="7048236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A number of organised crime groups operate in both Northern Ireland and Ireland, sometimes independently, but often cooperatively, in order to maximise market control and profits.  At the time of publication approximately 22% of all OCGs managed and investigated by the PSNI were known to have links and associations with OCGs based in Ireland.  </w:t>
      </w:r>
    </w:p>
    <w:p w14:paraId="1A83629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 </w:t>
      </w:r>
    </w:p>
    <w:p w14:paraId="3D690C0C"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open border between Northern Ireland and Ireland is the only land border between the UK and an EU member state.  OCGs utilise the Common Travel Area (CTA) to enable or enhance their criminality and to avoid detection by law enforcement agency partners.  Criminality includes the smuggling of various illicit commodities including drugs, fuel, firearms, counterfeit and contraband cigarettes and alcohol.</w:t>
      </w:r>
    </w:p>
    <w:p w14:paraId="02000B1E" w14:textId="77777777" w:rsidR="00C52F27" w:rsidRDefault="00C52F27" w:rsidP="00C52F27">
      <w:pPr>
        <w:spacing w:after="0" w:line="240" w:lineRule="auto"/>
        <w:rPr>
          <w:rFonts w:ascii="Leelawadee UI Semilight" w:hAnsi="Leelawadee UI Semilight" w:cs="Leelawadee UI Semilight"/>
        </w:rPr>
      </w:pPr>
    </w:p>
    <w:tbl>
      <w:tblPr>
        <w:tblStyle w:val="TableGrid"/>
        <w:tblW w:w="0" w:type="auto"/>
        <w:tblInd w:w="-5" w:type="dxa"/>
        <w:tbl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insideH w:val="double" w:sz="12" w:space="0" w:color="2E74B5" w:themeColor="accent1" w:themeShade="BF"/>
          <w:insideV w:val="double" w:sz="12" w:space="0" w:color="2E74B5" w:themeColor="accent1" w:themeShade="BF"/>
        </w:tblBorders>
        <w:tblLook w:val="04A0" w:firstRow="1" w:lastRow="0" w:firstColumn="1" w:lastColumn="0" w:noHBand="0" w:noVBand="1"/>
      </w:tblPr>
      <w:tblGrid>
        <w:gridCol w:w="9045"/>
      </w:tblGrid>
      <w:tr w:rsidR="00C52F27" w14:paraId="1E677DBB" w14:textId="77777777" w:rsidTr="00C52F27">
        <w:tc>
          <w:tcPr>
            <w:tcW w:w="9045"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hideMark/>
          </w:tcPr>
          <w:p w14:paraId="56B740CF" w14:textId="77777777" w:rsidR="00C52F27" w:rsidRDefault="00C52F27">
            <w:pPr>
              <w:autoSpaceDE w:val="0"/>
              <w:autoSpaceDN w:val="0"/>
              <w:adjustRightInd w:val="0"/>
              <w:spacing w:line="240" w:lineRule="auto"/>
              <w:rPr>
                <w:rFonts w:ascii="Leelawadee UI Semilight" w:hAnsi="Leelawadee UI Semilight" w:cs="Leelawadee UI Semilight"/>
                <w:b/>
                <w:bCs/>
                <w:color w:val="2E74B5" w:themeColor="accent1" w:themeShade="BF"/>
              </w:rPr>
            </w:pPr>
            <w:r>
              <w:rPr>
                <w:rFonts w:ascii="Leelawadee UI Semilight" w:hAnsi="Leelawadee UI Semilight" w:cs="Leelawadee UI Semilight"/>
                <w:b/>
                <w:bCs/>
                <w:color w:val="2E74B5" w:themeColor="accent1" w:themeShade="BF"/>
              </w:rPr>
              <w:lastRenderedPageBreak/>
              <w:t>Smuggling Case Study</w:t>
            </w:r>
          </w:p>
          <w:p w14:paraId="4F3E26E8" w14:textId="77777777" w:rsidR="00C52F27" w:rsidRDefault="00C52F27">
            <w:pPr>
              <w:autoSpaceDE w:val="0"/>
              <w:autoSpaceDN w:val="0"/>
              <w:adjustRightInd w:val="0"/>
              <w:spacing w:line="240" w:lineRule="auto"/>
              <w:rPr>
                <w:rFonts w:ascii="Leelawadee UI Semilight" w:hAnsi="Leelawadee UI Semilight" w:cs="Leelawadee UI Semilight"/>
                <w:color w:val="000000"/>
              </w:rPr>
            </w:pPr>
            <w:r>
              <w:rPr>
                <w:rFonts w:ascii="Leelawadee UI Semilight" w:hAnsi="Leelawadee UI Semilight" w:cs="Leelawadee UI Semilight"/>
                <w:color w:val="000000"/>
              </w:rPr>
              <w:t>In October 2019, Border Force identified and seized a suspect trailer at Belfast Port which had travelled from the Netherlands, through Immingham Port and across the Irish Sea from Liverpool.  The trailer contained almost 5 million non-UK duty paid President cigarettes.  Tax revenue evaded on the cigarettes was almost £2 million.</w:t>
            </w:r>
          </w:p>
        </w:tc>
      </w:tr>
    </w:tbl>
    <w:p w14:paraId="034F348C" w14:textId="77777777" w:rsidR="00C52F27" w:rsidRDefault="00C52F27" w:rsidP="00C52F27">
      <w:pPr>
        <w:spacing w:after="0" w:line="240" w:lineRule="auto"/>
        <w:rPr>
          <w:rFonts w:ascii="Leelawadee UI Semilight" w:hAnsi="Leelawadee UI Semilight" w:cs="Leelawadee UI Semilight"/>
        </w:rPr>
      </w:pPr>
    </w:p>
    <w:p w14:paraId="109F8886"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Impact of EU Exit</w:t>
      </w:r>
    </w:p>
    <w:p w14:paraId="53452FDB"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A number of Northern Ireland based OCGs are sophisticated and have the expertise to adapt and change, both to avoid detection by law enforcement partners and to abuse changes in profitability.  Any changes to border arrangements following the UK’s exit from the EU are likely to prompt OCGs in Northern Ireland to strengthen and increase their links across the border.</w:t>
      </w:r>
    </w:p>
    <w:p w14:paraId="2049D7BA" w14:textId="77777777" w:rsidR="00C52F27" w:rsidRDefault="00C52F27" w:rsidP="00C52F27">
      <w:pPr>
        <w:spacing w:after="0" w:line="240" w:lineRule="auto"/>
        <w:rPr>
          <w:rFonts w:ascii="Leelawadee UI Semilight" w:hAnsi="Leelawadee UI Semilight" w:cs="Leelawadee UI Semilight"/>
        </w:rPr>
      </w:pPr>
    </w:p>
    <w:p w14:paraId="4BE5B504"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While the specific arrangements which will pertain now that the UK has left the EU are not yet fully known, there is an increased risk that organised criminals will seek to exploit vulnerabilities or any incentives that arise.  This might be as a result of tariff differentials, regulatory changes, barriers to trade, and changes to customs and VAT arrangements. </w:t>
      </w:r>
    </w:p>
    <w:p w14:paraId="465E2801" w14:textId="77777777" w:rsidR="00C52F27" w:rsidRDefault="00C52F27" w:rsidP="00C52F27">
      <w:pPr>
        <w:spacing w:after="0" w:line="240" w:lineRule="auto"/>
        <w:rPr>
          <w:rFonts w:ascii="Leelawadee UI Semilight" w:hAnsi="Leelawadee UI Semilight" w:cs="Leelawadee UI Semilight"/>
        </w:rPr>
      </w:pPr>
    </w:p>
    <w:p w14:paraId="2531882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implications of the Ireland/ Northern Ireland Protocol and how this is to be implemented, together with the associated changes to the terms of trade within the UK and the EU, could potentially give rise to opportunity for increases or changes to smuggling, tariff evasion, and VAT fraud by organised criminals.  There may also be an increased level of non-compliance by legitimate traders.  Behavioural changes linked to these issues present a wider risk to the culture of lawfulness and so we will be alert to changes through developing our information sharing network which will inform the strategic response to emerging criminality and new organised crime threats.</w:t>
      </w:r>
    </w:p>
    <w:p w14:paraId="784024B0" w14:textId="77777777" w:rsidR="00C52F27" w:rsidRDefault="00C52F27" w:rsidP="00C52F27">
      <w:pPr>
        <w:spacing w:after="0" w:line="240" w:lineRule="auto"/>
        <w:rPr>
          <w:rFonts w:ascii="Leelawadee UI Semilight" w:hAnsi="Leelawadee UI Semilight" w:cs="Leelawadee UI Semilight"/>
        </w:rPr>
      </w:pPr>
    </w:p>
    <w:p w14:paraId="4FCC77D0"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Cyber Crime</w:t>
      </w:r>
    </w:p>
    <w:p w14:paraId="721D346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Criminal activity facilitated by technology and globalisation continues to be a prominent feature of crime in Northern Ireland and is growing in sophistication and reach.  Cyber-enabled fraud is a growth area in cyber offending and many individuals and businesses across Northern Ireland have suffered financial loss from online fraud and cyber-attacks.  Many victims suffer negative impacts on their general well-being and businesses can be impacted by reputational damage and loss.  The more common types of cyber crime in Northern Ireland include OCG activity in ransomware attacks and Business Email Compromise (BEC) or Business Email Spoofing (BES).  </w:t>
      </w:r>
    </w:p>
    <w:p w14:paraId="657095C8" w14:textId="77777777" w:rsidR="00C52F27" w:rsidRDefault="00C52F27" w:rsidP="00C52F27">
      <w:pPr>
        <w:spacing w:after="0" w:line="240" w:lineRule="auto"/>
        <w:rPr>
          <w:rFonts w:ascii="Leelawadee UI Semilight" w:hAnsi="Leelawadee UI Semilight" w:cs="Leelawadee UI Semilight"/>
        </w:rPr>
      </w:pPr>
    </w:p>
    <w:p w14:paraId="2B2EFA64"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Criminal Finances</w:t>
      </w:r>
    </w:p>
    <w:p w14:paraId="444894E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Money laundering remains a key enabler to organised crime and it is a significant element of crime for almost all OCGs and paramilitary groups in Northern Ireland.  Extortion remains a significant crime type within Northern Ireland.  It is assessed that paramilitary groups (both loyalist and republican), or individuals claiming to be from these groups, continue to be actively involved in extortion attempts, particularly the racketeering of small businesses and building sites in towns and cities across Northern Ireland.  It is believed that significant underreporting continues due to an unwillingness of victims to come forward to police. Therefore confidence in policing is key to the response.  </w:t>
      </w:r>
    </w:p>
    <w:p w14:paraId="2F858C88" w14:textId="77777777" w:rsidR="00C52F27" w:rsidRDefault="00C52F27" w:rsidP="00C52F27">
      <w:pPr>
        <w:spacing w:after="0" w:line="240" w:lineRule="auto"/>
        <w:rPr>
          <w:rFonts w:ascii="Leelawadee UI Semilight" w:hAnsi="Leelawadee UI Semilight" w:cs="Leelawadee UI Semilight"/>
        </w:rPr>
      </w:pPr>
    </w:p>
    <w:p w14:paraId="316D07BD" w14:textId="77777777" w:rsidR="00C52F27" w:rsidRDefault="00C52F27" w:rsidP="00C52F27">
      <w:pPr>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br w:type="page"/>
      </w:r>
    </w:p>
    <w:p w14:paraId="3ECE9854"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b/>
          <w:color w:val="2E74B5" w:themeColor="accent1" w:themeShade="BF"/>
          <w:sz w:val="28"/>
          <w:szCs w:val="28"/>
        </w:rPr>
        <w:lastRenderedPageBreak/>
        <w:t>Modern Slavery and Human Trafficking (MSHT)</w:t>
      </w:r>
    </w:p>
    <w:p w14:paraId="16B6B0F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Modern slavery offences and the number of potential victims identified in Northern Ireland have been on the rise over recent years.  Northern Ireland has been impacted by various forms of exploitation including, sexual exploitation, labour exploitation, domestic servitude and forced criminality, however traditionally the most common types of exploitation have been labour and sexual.  Northern Ireland remains a transit route for illegal migrants seeking access to Great Britain and the CTA will be a focus of our work to analyse the potential impact of EU Exit. </w:t>
      </w:r>
    </w:p>
    <w:p w14:paraId="79B00DDB"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tbl>
      <w:tblPr>
        <w:tblStyle w:val="TableGrid"/>
        <w:tblW w:w="0" w:type="auto"/>
        <w:tblInd w:w="-5" w:type="dxa"/>
        <w:tbl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insideH w:val="double" w:sz="12" w:space="0" w:color="2E74B5" w:themeColor="accent1" w:themeShade="BF"/>
          <w:insideV w:val="double" w:sz="12" w:space="0" w:color="2E74B5" w:themeColor="accent1" w:themeShade="BF"/>
        </w:tblBorders>
        <w:tblLook w:val="04A0" w:firstRow="1" w:lastRow="0" w:firstColumn="1" w:lastColumn="0" w:noHBand="0" w:noVBand="1"/>
      </w:tblPr>
      <w:tblGrid>
        <w:gridCol w:w="9045"/>
      </w:tblGrid>
      <w:tr w:rsidR="00C52F27" w14:paraId="16E59371" w14:textId="77777777" w:rsidTr="00C52F27">
        <w:tc>
          <w:tcPr>
            <w:tcW w:w="9045"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hideMark/>
          </w:tcPr>
          <w:p w14:paraId="72107CBF" w14:textId="77777777" w:rsidR="00C52F27" w:rsidRDefault="00C52F27">
            <w:pPr>
              <w:autoSpaceDE w:val="0"/>
              <w:autoSpaceDN w:val="0"/>
              <w:adjustRightInd w:val="0"/>
              <w:spacing w:line="240" w:lineRule="auto"/>
              <w:rPr>
                <w:rFonts w:ascii="Leelawadee UI Semilight" w:hAnsi="Leelawadee UI Semilight" w:cs="Leelawadee UI Semilight"/>
                <w:b/>
                <w:bCs/>
                <w:color w:val="2E74B5" w:themeColor="accent1" w:themeShade="BF"/>
              </w:rPr>
            </w:pPr>
            <w:r>
              <w:rPr>
                <w:rFonts w:ascii="Leelawadee UI Semilight" w:hAnsi="Leelawadee UI Semilight" w:cs="Leelawadee UI Semilight"/>
                <w:b/>
                <w:bCs/>
                <w:color w:val="2E74B5" w:themeColor="accent1" w:themeShade="BF"/>
              </w:rPr>
              <w:t>Human Trafficking Case Study</w:t>
            </w:r>
          </w:p>
          <w:p w14:paraId="7D8EA4B1" w14:textId="77777777" w:rsidR="00C52F27" w:rsidRDefault="00C52F27">
            <w:pPr>
              <w:autoSpaceDE w:val="0"/>
              <w:autoSpaceDN w:val="0"/>
              <w:adjustRightInd w:val="0"/>
              <w:spacing w:line="240" w:lineRule="auto"/>
              <w:rPr>
                <w:rFonts w:ascii="Leelawadee UI Semilight" w:hAnsi="Leelawadee UI Semilight" w:cs="Leelawadee UI Semilight"/>
                <w:color w:val="000000"/>
              </w:rPr>
            </w:pPr>
            <w:r>
              <w:rPr>
                <w:rFonts w:ascii="Leelawadee UI Semilight" w:hAnsi="Leelawadee UI Semilight" w:cs="Leelawadee UI Semilight"/>
                <w:color w:val="000000"/>
              </w:rPr>
              <w:t>In February 2018 two members of a Romanian Organised Crime Group were convicted of Conspiracy to Human Trafficking five victims for Sexual Exploitation, Controlling Prostitution for Gain of six victims and Acquiring and Converting Criminal Property totalling over £165,000.</w:t>
            </w:r>
          </w:p>
          <w:p w14:paraId="64511D80" w14:textId="77777777" w:rsidR="00C52F27" w:rsidRDefault="00C52F27">
            <w:pPr>
              <w:autoSpaceDE w:val="0"/>
              <w:autoSpaceDN w:val="0"/>
              <w:adjustRightInd w:val="0"/>
              <w:spacing w:line="240" w:lineRule="auto"/>
              <w:rPr>
                <w:rFonts w:ascii="Leelawadee UI Semilight" w:hAnsi="Leelawadee UI Semilight" w:cs="Leelawadee UI Semilight"/>
                <w:color w:val="000000"/>
              </w:rPr>
            </w:pPr>
            <w:r>
              <w:rPr>
                <w:rFonts w:ascii="Leelawadee UI Semilight" w:hAnsi="Leelawadee UI Semilight" w:cs="Leelawadee UI Semilight"/>
                <w:color w:val="000000"/>
              </w:rPr>
              <w:t xml:space="preserve">One of the males convicted was sentenced to four years in custody and issued with a Slavery and Trafficking Prevention Order (STPO) for 10 years.  A second male convicted was sentenced to three years in custody and an STPO for seven years.  The UK Home Office Immigration also served one of the males with a Deportation Order (DO).  </w:t>
            </w:r>
            <w:r>
              <w:rPr>
                <w:rFonts w:ascii="Leelawadee UI Semilight" w:hAnsi="Leelawadee UI Semilight" w:cs="Leelawadee UI Semilight"/>
                <w:b/>
                <w:color w:val="000000"/>
              </w:rPr>
              <w:t>These were the first convictions under the 2015 Northern Ireland Human Trafficking legislation</w:t>
            </w:r>
            <w:r>
              <w:rPr>
                <w:rFonts w:ascii="Leelawadee UI Semilight" w:hAnsi="Leelawadee UI Semilight" w:cs="Leelawadee UI Semilight"/>
                <w:color w:val="000000"/>
              </w:rPr>
              <w:t>.  It was also the first proactive “victimless” prosecution for sexual exploitation in Northern Ireland where the victims did not have to provide any evidence as part of the investigation.  In July 2019, in a related case, a 31 year old female, was sentenced to 12 months imprisonment, suspended for two years, for the offences of conspiring to traffic a person for sexual exploitation and converting property in relation to almost £3,000 as a result of criminal activity.</w:t>
            </w:r>
          </w:p>
        </w:tc>
      </w:tr>
    </w:tbl>
    <w:p w14:paraId="005604A9"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7EFD7A1E"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Drugs</w:t>
      </w:r>
    </w:p>
    <w:p w14:paraId="5D42CFFA"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It is difficult to ascertain the number of people in Northern Ireland using illicit drugs or misusing prescription drugs, however, there appears to be an upward trend in risk taking behaviour, as evidenced by increased seizure incidents, increased amounts seized, increased arrests and an increase in drug related deaths in recent years.  Particularly concerning is the practice of poly drug use i.e. misusing more than one substance at the same time.  Cannabis remains the most commonly seized drug in Northern Ireland while availability of heroin and cocaine is increasing.  The abuse of prescription drugs continues to feature heavily as an issue within drugs misuse and drug deaths.  The harm caused by drug misuse is cross cutting and impacts people’s lives across Northern Ireland.  </w:t>
      </w:r>
    </w:p>
    <w:p w14:paraId="67319471" w14:textId="77777777" w:rsidR="00C52F27" w:rsidRDefault="00C52F27" w:rsidP="00C52F27">
      <w:pPr>
        <w:spacing w:after="0" w:line="240" w:lineRule="auto"/>
        <w:rPr>
          <w:rFonts w:ascii="Leelawadee UI Semilight" w:hAnsi="Leelawadee UI Semilight" w:cs="Leelawadee UI Semilight"/>
        </w:rPr>
      </w:pPr>
    </w:p>
    <w:tbl>
      <w:tblPr>
        <w:tblStyle w:val="TableGrid"/>
        <w:tblW w:w="0" w:type="auto"/>
        <w:tblInd w:w="-5" w:type="dxa"/>
        <w:tbl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insideH w:val="double" w:sz="12" w:space="0" w:color="2E74B5" w:themeColor="accent1" w:themeShade="BF"/>
          <w:insideV w:val="double" w:sz="12" w:space="0" w:color="2E74B5" w:themeColor="accent1" w:themeShade="BF"/>
        </w:tblBorders>
        <w:tblLook w:val="04A0" w:firstRow="1" w:lastRow="0" w:firstColumn="1" w:lastColumn="0" w:noHBand="0" w:noVBand="1"/>
      </w:tblPr>
      <w:tblGrid>
        <w:gridCol w:w="9045"/>
      </w:tblGrid>
      <w:tr w:rsidR="00C52F27" w14:paraId="5C120365" w14:textId="77777777" w:rsidTr="00C52F27">
        <w:tc>
          <w:tcPr>
            <w:tcW w:w="9045"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hideMark/>
          </w:tcPr>
          <w:p w14:paraId="74189F18" w14:textId="77777777" w:rsidR="00C52F27" w:rsidRDefault="00C52F27">
            <w:pPr>
              <w:autoSpaceDE w:val="0"/>
              <w:autoSpaceDN w:val="0"/>
              <w:adjustRightInd w:val="0"/>
              <w:spacing w:line="240" w:lineRule="auto"/>
              <w:rPr>
                <w:rFonts w:ascii="Leelawadee UI Semilight" w:hAnsi="Leelawadee UI Semilight" w:cs="Leelawadee UI Semilight"/>
                <w:b/>
                <w:bCs/>
                <w:color w:val="2E74B5" w:themeColor="accent1" w:themeShade="BF"/>
              </w:rPr>
            </w:pPr>
            <w:r>
              <w:rPr>
                <w:rFonts w:ascii="Leelawadee UI Semilight" w:hAnsi="Leelawadee UI Semilight" w:cs="Leelawadee UI Semilight"/>
                <w:b/>
                <w:bCs/>
                <w:color w:val="2E74B5" w:themeColor="accent1" w:themeShade="BF"/>
              </w:rPr>
              <w:t>Drugs Case Study</w:t>
            </w:r>
          </w:p>
          <w:p w14:paraId="6F9C5912" w14:textId="77777777" w:rsidR="00C52F27" w:rsidRDefault="00C52F27">
            <w:pPr>
              <w:autoSpaceDE w:val="0"/>
              <w:autoSpaceDN w:val="0"/>
              <w:adjustRightInd w:val="0"/>
              <w:spacing w:line="240" w:lineRule="auto"/>
              <w:rPr>
                <w:rFonts w:ascii="Leelawadee UI Semilight" w:hAnsi="Leelawadee UI Semilight" w:cs="Leelawadee UI Semilight"/>
              </w:rPr>
            </w:pPr>
            <w:r>
              <w:rPr>
                <w:rFonts w:ascii="Leelawadee UI Semilight" w:hAnsi="Leelawadee UI Semilight" w:cs="Leelawadee UI Semilight"/>
                <w:color w:val="000000"/>
              </w:rPr>
              <w:t xml:space="preserve">A proactive police operation focussed on an OCG supplying Class A controlled drugs in West Belfast.  In October 2018 police conducted premises searches and seized 1 Kg of cocaine, £50,000 cash and three </w:t>
            </w:r>
            <w:r>
              <w:rPr>
                <w:rFonts w:ascii="Leelawadee UI Semilight" w:hAnsi="Leelawadee UI Semilight" w:cs="Leelawadee UI Semilight"/>
              </w:rPr>
              <w:t>vehicles which were suspected of being the proceeds</w:t>
            </w:r>
            <w:r>
              <w:rPr>
                <w:rFonts w:ascii="Leelawadee UI Semilight" w:hAnsi="Leelawadee UI Semilight" w:cs="Leelawadee UI Semilight"/>
                <w:color w:val="000000"/>
              </w:rPr>
              <w:t xml:space="preserve"> </w:t>
            </w:r>
            <w:r>
              <w:rPr>
                <w:rFonts w:ascii="Leelawadee UI Semilight" w:hAnsi="Leelawadee UI Semilight" w:cs="Leelawadee UI Semilight"/>
              </w:rPr>
              <w:t>of criminality. During linked searches police recovered a</w:t>
            </w:r>
            <w:r>
              <w:rPr>
                <w:rFonts w:ascii="Leelawadee UI Semilight" w:hAnsi="Leelawadee UI Semilight" w:cs="Leelawadee UI Semilight"/>
                <w:color w:val="000000"/>
              </w:rPr>
              <w:t xml:space="preserve"> </w:t>
            </w:r>
            <w:r>
              <w:rPr>
                <w:rFonts w:ascii="Leelawadee UI Semilight" w:hAnsi="Leelawadee UI Semilight" w:cs="Leelawadee UI Semilight"/>
              </w:rPr>
              <w:t>further 1.2 Kg of cocaine and seized a further 0.5 Kg of</w:t>
            </w:r>
            <w:r>
              <w:rPr>
                <w:rFonts w:ascii="Leelawadee UI Semilight" w:hAnsi="Leelawadee UI Semilight" w:cs="Leelawadee UI Semilight"/>
                <w:color w:val="000000"/>
              </w:rPr>
              <w:t xml:space="preserve"> </w:t>
            </w:r>
            <w:r>
              <w:rPr>
                <w:rFonts w:ascii="Leelawadee UI Semilight" w:hAnsi="Leelawadee UI Semilight" w:cs="Leelawadee UI Semilight"/>
              </w:rPr>
              <w:t>Benzocaine.</w:t>
            </w:r>
            <w:r>
              <w:rPr>
                <w:rFonts w:ascii="Leelawadee UI Semilight" w:hAnsi="Leelawadee UI Semilight" w:cs="Leelawadee UI Semilight"/>
                <w:color w:val="000000"/>
              </w:rPr>
              <w:t xml:space="preserve"> </w:t>
            </w:r>
            <w:r>
              <w:rPr>
                <w:rFonts w:ascii="Leelawadee UI Semilight" w:hAnsi="Leelawadee UI Semilight" w:cs="Leelawadee UI Semilight"/>
              </w:rPr>
              <w:t>The cocaine seized during this operation had much</w:t>
            </w:r>
            <w:r>
              <w:rPr>
                <w:rFonts w:ascii="Leelawadee UI Semilight" w:hAnsi="Leelawadee UI Semilight" w:cs="Leelawadee UI Semilight"/>
                <w:color w:val="000000"/>
              </w:rPr>
              <w:t xml:space="preserve"> </w:t>
            </w:r>
            <w:r>
              <w:rPr>
                <w:rFonts w:ascii="Leelawadee UI Semilight" w:hAnsi="Leelawadee UI Semilight" w:cs="Leelawadee UI Semilight"/>
              </w:rPr>
              <w:t>higher levels of purity than is normally seen in</w:t>
            </w:r>
            <w:r>
              <w:rPr>
                <w:rFonts w:ascii="Leelawadee UI Semilight" w:hAnsi="Leelawadee UI Semilight" w:cs="Leelawadee UI Semilight"/>
                <w:color w:val="000000"/>
              </w:rPr>
              <w:t xml:space="preserve"> </w:t>
            </w:r>
            <w:r>
              <w:rPr>
                <w:rFonts w:ascii="Leelawadee UI Semilight" w:hAnsi="Leelawadee UI Semilight" w:cs="Leelawadee UI Semilight"/>
              </w:rPr>
              <w:t>Northern Ireland. The total value of drugs seized in this</w:t>
            </w:r>
            <w:r>
              <w:rPr>
                <w:rFonts w:ascii="Leelawadee UI Semilight" w:hAnsi="Leelawadee UI Semilight" w:cs="Leelawadee UI Semilight"/>
                <w:color w:val="000000"/>
              </w:rPr>
              <w:t xml:space="preserve"> </w:t>
            </w:r>
            <w:r>
              <w:rPr>
                <w:rFonts w:ascii="Leelawadee UI Semilight" w:hAnsi="Leelawadee UI Semilight" w:cs="Leelawadee UI Semilight"/>
              </w:rPr>
              <w:t>operation was £110,000.</w:t>
            </w:r>
            <w:r>
              <w:rPr>
                <w:rFonts w:ascii="Leelawadee UI Semilight" w:hAnsi="Leelawadee UI Semilight" w:cs="Leelawadee UI Semilight"/>
                <w:color w:val="000000"/>
              </w:rPr>
              <w:t xml:space="preserve"> </w:t>
            </w:r>
            <w:r>
              <w:rPr>
                <w:rFonts w:ascii="Leelawadee UI Semilight" w:hAnsi="Leelawadee UI Semilight" w:cs="Leelawadee UI Semilight"/>
              </w:rPr>
              <w:t>Four people were subsequently charged with drug</w:t>
            </w:r>
            <w:r>
              <w:rPr>
                <w:rFonts w:ascii="Leelawadee UI Semilight" w:hAnsi="Leelawadee UI Semilight" w:cs="Leelawadee UI Semilight"/>
                <w:color w:val="000000"/>
              </w:rPr>
              <w:t xml:space="preserve"> </w:t>
            </w:r>
            <w:r>
              <w:rPr>
                <w:rFonts w:ascii="Leelawadee UI Semilight" w:hAnsi="Leelawadee UI Semilight" w:cs="Leelawadee UI Semilight"/>
              </w:rPr>
              <w:t>supply and money laundering offences.</w:t>
            </w:r>
          </w:p>
        </w:tc>
      </w:tr>
    </w:tbl>
    <w:p w14:paraId="3A191D46" w14:textId="77777777" w:rsidR="00C52F27" w:rsidRDefault="00C52F27" w:rsidP="00C52F27">
      <w:pPr>
        <w:spacing w:after="0" w:line="240" w:lineRule="auto"/>
        <w:rPr>
          <w:rFonts w:ascii="Leelawadee UI Semilight" w:hAnsi="Leelawadee UI Semilight" w:cs="Leelawadee UI Semilight"/>
        </w:rPr>
      </w:pPr>
    </w:p>
    <w:p w14:paraId="7084C943" w14:textId="77777777" w:rsidR="00C52F27" w:rsidRDefault="00C52F27" w:rsidP="00C52F27">
      <w:pPr>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br w:type="page"/>
      </w:r>
    </w:p>
    <w:p w14:paraId="312A1071"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lastRenderedPageBreak/>
        <w:t>Intellectual Property Crime</w:t>
      </w:r>
    </w:p>
    <w:p w14:paraId="35C597B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Buying counterfeit or fake products is often seen as a very minor crime with little impact.  However, the reality is that proceeds are likely to finance other types of criminality and these products can cause harm to individuals, communities and legitimate businesses: physical harm in terms of cosmetics causing burns and skin reactions; counterfeit toys containing harmful toxins; and fake electrical goods posing the risk of electric shock or fire.  The most common types of counterfeit goods being seized in Northern Ireland include clothing, alcohol, tobacco, digital TV “boxes”, cosmetics, DVDs and electrical items.</w:t>
      </w:r>
    </w:p>
    <w:p w14:paraId="78593691" w14:textId="77777777" w:rsidR="00C52F27" w:rsidRDefault="00C52F27" w:rsidP="00C52F27">
      <w:pPr>
        <w:spacing w:after="0" w:line="240" w:lineRule="auto"/>
        <w:rPr>
          <w:rFonts w:ascii="Leelawadee UI Semilight" w:hAnsi="Leelawadee UI Semilight" w:cs="Leelawadee UI Semilight"/>
        </w:rPr>
      </w:pPr>
    </w:p>
    <w:p w14:paraId="118F4DA4"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Excise Fraud and Tax Evasion</w:t>
      </w:r>
    </w:p>
    <w:p w14:paraId="41A254E2"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Similar to Intellectual Property Crime, the importation and sale of non UK duty paid goods such as tobacco, alcohol and fuel is often regarded as “victim-less crime”.  However, excise evasion on tobacco products, fuel and alcohol is estimated to cost the UK £3.5 billion per annum; funds which should be available for vital public services.  Organised crime groups view price differentials in the UK as an opportunity to flood the market with smuggled goods, often using ports in the Republic of Ireland as a gateway into Northern Ireland and the UK.  In recent years, it is believed that the smuggling of illicit goods has been supplemented by a number of illicit tobacco production facilities operating across the island of Ireland.  Following the introduction of Accutrace marker to fuel in 2015, there has been a marked reduction in fuel laundering.  However, reckless attempts by criminals to remove the marker using highly volatile methods involving intense levels of heat has resulted in buildings and vehicles sustaining severe damage as a result of uncontrolled fire, showing total disregard for public safety when these dangerous plants are located near local communities.</w:t>
      </w:r>
    </w:p>
    <w:p w14:paraId="0B9F46CF" w14:textId="77777777" w:rsidR="00C52F27" w:rsidRDefault="00C52F27" w:rsidP="00C52F27">
      <w:pPr>
        <w:spacing w:after="0" w:line="240" w:lineRule="auto"/>
        <w:rPr>
          <w:rFonts w:ascii="Leelawadee UI Semilight" w:hAnsi="Leelawadee UI Semilight" w:cs="Leelawadee UI Semilight"/>
        </w:rPr>
      </w:pPr>
    </w:p>
    <w:tbl>
      <w:tblPr>
        <w:tblStyle w:val="TableGrid"/>
        <w:tblW w:w="0" w:type="auto"/>
        <w:tblInd w:w="-5" w:type="dxa"/>
        <w:tbl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insideH w:val="double" w:sz="12" w:space="0" w:color="2E74B5" w:themeColor="accent1" w:themeShade="BF"/>
          <w:insideV w:val="double" w:sz="12" w:space="0" w:color="2E74B5" w:themeColor="accent1" w:themeShade="BF"/>
        </w:tblBorders>
        <w:tblLook w:val="04A0" w:firstRow="1" w:lastRow="0" w:firstColumn="1" w:lastColumn="0" w:noHBand="0" w:noVBand="1"/>
      </w:tblPr>
      <w:tblGrid>
        <w:gridCol w:w="9045"/>
      </w:tblGrid>
      <w:tr w:rsidR="00C52F27" w14:paraId="08FA1CDD" w14:textId="77777777" w:rsidTr="00C52F27">
        <w:tc>
          <w:tcPr>
            <w:tcW w:w="9045"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hideMark/>
          </w:tcPr>
          <w:p w14:paraId="786C2B78" w14:textId="77777777" w:rsidR="00C52F27" w:rsidRDefault="00C52F27">
            <w:pPr>
              <w:autoSpaceDE w:val="0"/>
              <w:autoSpaceDN w:val="0"/>
              <w:adjustRightInd w:val="0"/>
              <w:spacing w:line="240" w:lineRule="auto"/>
              <w:rPr>
                <w:rFonts w:ascii="Leelawadee UI Semilight" w:hAnsi="Leelawadee UI Semilight" w:cs="Leelawadee UI Semilight"/>
                <w:b/>
                <w:bCs/>
                <w:color w:val="2E74B5" w:themeColor="accent1" w:themeShade="BF"/>
              </w:rPr>
            </w:pPr>
            <w:r>
              <w:rPr>
                <w:rFonts w:ascii="Leelawadee UI Semilight" w:hAnsi="Leelawadee UI Semilight" w:cs="Leelawadee UI Semilight"/>
                <w:b/>
                <w:bCs/>
                <w:color w:val="2E74B5" w:themeColor="accent1" w:themeShade="BF"/>
              </w:rPr>
              <w:t>Excise Evasion Case Study</w:t>
            </w:r>
          </w:p>
          <w:p w14:paraId="68CC843E" w14:textId="77777777" w:rsidR="00C52F27" w:rsidRDefault="00C52F27">
            <w:pPr>
              <w:spacing w:line="240" w:lineRule="auto"/>
            </w:pPr>
            <w:r>
              <w:rPr>
                <w:rFonts w:ascii="Leelawadee UI Semilight" w:hAnsi="Leelawadee UI Semilight" w:cs="Leelawadee UI Semilight"/>
              </w:rPr>
              <w:t>In November 2019 HMRC, supported by PSNI searched a unit in Co Armagh. Behind a false wall within an underground bunker they discovered a partly assembled industrial scale cigarette manufacturing facility. This was a significant disruption to organised crime as the factory was capable of producing up to 1.4 million counterfeit cigarettes a day, representing a daily loss to public funds of £375k.</w:t>
            </w:r>
          </w:p>
        </w:tc>
      </w:tr>
    </w:tbl>
    <w:p w14:paraId="7E31F1B2"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5D122855"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Environmental crime</w:t>
      </w:r>
    </w:p>
    <w:p w14:paraId="1CA229A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Organised criminals also harm our environment and again jeopardise health and safety through illegal dumping of waste.  Such criminal activity has significant impact on our environment by the release of pollutants which damage our natural land and water resources and can place significant financial burden on public resources through remediation and clean-up of illegal waste sites.</w:t>
      </w:r>
    </w:p>
    <w:p w14:paraId="1424F7A3" w14:textId="77777777" w:rsidR="00C52F27" w:rsidRDefault="00C52F27" w:rsidP="00C52F27">
      <w:pPr>
        <w:spacing w:after="0" w:line="240" w:lineRule="auto"/>
        <w:rPr>
          <w:rFonts w:ascii="Leelawadee UI Semilight" w:hAnsi="Leelawadee UI Semilight" w:cs="Leelawadee UI Semilight"/>
        </w:rPr>
      </w:pPr>
    </w:p>
    <w:p w14:paraId="693CE761"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 xml:space="preserve">For more detail on organised crime impacting Northern Ireland and the operational response see the OCTF Annual Report and Threat Assessments – </w:t>
      </w:r>
    </w:p>
    <w:p w14:paraId="608552CC" w14:textId="77777777" w:rsidR="00C52F27" w:rsidRDefault="00C52F27" w:rsidP="00C52F27">
      <w:pPr>
        <w:spacing w:after="0" w:line="240" w:lineRule="auto"/>
        <w:rPr>
          <w:rFonts w:ascii="Leelawadee UI Semilight" w:hAnsi="Leelawadee UI Semilight" w:cs="Leelawadee UI Semilight"/>
          <w:b/>
          <w:color w:val="2E74B5" w:themeColor="accent1" w:themeShade="BF"/>
          <w:sz w:val="18"/>
          <w:szCs w:val="18"/>
        </w:rPr>
      </w:pPr>
    </w:p>
    <w:p w14:paraId="75C63EC9" w14:textId="77777777" w:rsidR="00C52F27" w:rsidRDefault="00C52F27" w:rsidP="00C52F27">
      <w:pPr>
        <w:spacing w:after="0" w:line="240" w:lineRule="auto"/>
        <w:rPr>
          <w:rFonts w:ascii="Leelawadee UI Semilight" w:hAnsi="Leelawadee UI Semilight" w:cs="Leelawadee UI Semilight"/>
          <w:b/>
          <w:color w:val="2E74B5" w:themeColor="accent1" w:themeShade="BF"/>
          <w:sz w:val="20"/>
          <w:szCs w:val="20"/>
        </w:rPr>
      </w:pPr>
      <w:hyperlink r:id="rId15" w:history="1">
        <w:r>
          <w:rPr>
            <w:rStyle w:val="Hyperlink"/>
            <w:rFonts w:ascii="Leelawadee UI Semilight" w:hAnsi="Leelawadee UI Semilight" w:cs="Leelawadee UI Semilight"/>
            <w:b/>
            <w:color w:val="2E74B5" w:themeColor="accent1" w:themeShade="BF"/>
            <w:sz w:val="20"/>
            <w:szCs w:val="20"/>
          </w:rPr>
          <w:t>https://www.octf.gov.uk/Publications/OCTF-Annual-Report-And-Threat-Assessment</w:t>
        </w:r>
      </w:hyperlink>
      <w:r>
        <w:rPr>
          <w:rFonts w:ascii="Leelawadee UI Semilight" w:hAnsi="Leelawadee UI Semilight" w:cs="Leelawadee UI Semilight"/>
          <w:b/>
          <w:color w:val="2E74B5" w:themeColor="accent1" w:themeShade="BF"/>
          <w:sz w:val="20"/>
          <w:szCs w:val="20"/>
        </w:rPr>
        <w:t xml:space="preserve">   </w:t>
      </w:r>
      <w:r>
        <w:rPr>
          <w:rFonts w:ascii="Leelawadee UI Semilight" w:hAnsi="Leelawadee UI Semilight" w:cs="Leelawadee UI Semilight"/>
          <w:b/>
          <w:color w:val="2E74B5" w:themeColor="accent1" w:themeShade="BF"/>
          <w:sz w:val="20"/>
          <w:szCs w:val="20"/>
        </w:rPr>
        <w:br w:type="page"/>
      </w:r>
    </w:p>
    <w:p w14:paraId="5163ADB0" w14:textId="77777777" w:rsidR="00C52F27" w:rsidRDefault="00C52F27" w:rsidP="00C52F27">
      <w:pPr>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5. A new strategic vision - what we will do</w:t>
      </w:r>
    </w:p>
    <w:p w14:paraId="780B1EC3"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This document sets out a refreshed strategic vision for Northern Ireland, with the overarching aim </w:t>
      </w:r>
      <w:r>
        <w:rPr>
          <w:rFonts w:ascii="Leelawadee UI Semilight" w:hAnsi="Leelawadee UI Semilight" w:cs="Leelawadee UI Semilight"/>
          <w:b/>
          <w:color w:val="2E74B5" w:themeColor="accent1" w:themeShade="BF"/>
        </w:rPr>
        <w:t>of protecting individuals, communities and businesses in Northern Ireland from organised crime</w:t>
      </w:r>
      <w:r>
        <w:rPr>
          <w:rFonts w:ascii="Leelawadee UI Semilight" w:hAnsi="Leelawadee UI Semilight" w:cs="Leelawadee UI Semilight"/>
        </w:rPr>
        <w:t xml:space="preserve">.  It has been developed to consolidate and enhance our response to existing organised crime threats and to enable us to identify and respond swiftly and effectively to new and emerging crime types.  It recognises the cross jurisdictional nature of much organised crime and so is aligned, as appropriate to, strategic responses across neighbouring jurisdictions.  This will help to ensure a consistent and effective joined up response to common threats.  </w:t>
      </w:r>
    </w:p>
    <w:p w14:paraId="5DA81945" w14:textId="77777777" w:rsidR="00C52F27" w:rsidRDefault="00C52F27" w:rsidP="00C52F27">
      <w:pPr>
        <w:spacing w:after="0" w:line="240" w:lineRule="auto"/>
        <w:rPr>
          <w:rFonts w:ascii="Leelawadee UI Semilight" w:hAnsi="Leelawadee UI Semilight" w:cs="Leelawadee UI Semilight"/>
        </w:rPr>
      </w:pPr>
    </w:p>
    <w:p w14:paraId="14DE64C7"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Strategy also recognises the interdependencies that can exist between organised crime, paramilitarism and Northern Ireland related terrorism; and as such it is aligned to the strategic responses to those issues, including those set out by the Northern Ireland Executive and the UK and Irish Governments in the cross-Executive Action Plan for Tackling Paramilitary Activity, Criminality, and Organised Crime in meeting some of its strategic objectives.</w:t>
      </w:r>
    </w:p>
    <w:p w14:paraId="32CCF1AC" w14:textId="77777777" w:rsidR="00C52F27" w:rsidRDefault="00C52F27" w:rsidP="00C52F27">
      <w:pPr>
        <w:spacing w:after="0" w:line="240" w:lineRule="auto"/>
        <w:rPr>
          <w:rFonts w:ascii="Leelawadee UI Semilight" w:hAnsi="Leelawadee UI Semilight" w:cs="Leelawadee UI Semilight"/>
        </w:rPr>
      </w:pPr>
    </w:p>
    <w:p w14:paraId="7B6022FB"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A flexible response</w:t>
      </w:r>
    </w:p>
    <w:p w14:paraId="322AECAC"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Our strategic response needs to be flexible enough to be able to identify and respond to new and emerging threats.  The world we live in is changing, with fast-paced developments across our physical, social, geo-political and technological environments that may help us to tackle organised crime or conversely create opportunities that organised criminals may exploit.  We have witnessed the capacity of organised crime to adapt and flex to the changing world around us and therefore it is critical that our strategic vision can look forward and be agile to anticipate and identify emerging threats, vulnerabilities and crime types; that it incorporates sufficient capacity to flex, adapt and respond swiftly to such threats; and that our strategic response harnesses the breadth of skills, powers and tools available across law-enforcement, government and wider society to undermine and quash these threats effectively.</w:t>
      </w:r>
    </w:p>
    <w:p w14:paraId="33C65522" w14:textId="77777777" w:rsidR="00C52F27" w:rsidRDefault="00C52F27" w:rsidP="00C52F27">
      <w:pPr>
        <w:spacing w:after="0" w:line="240" w:lineRule="auto"/>
        <w:rPr>
          <w:rFonts w:ascii="Leelawadee UI Semilight" w:hAnsi="Leelawadee UI Semilight" w:cs="Leelawadee UI Semilight"/>
        </w:rPr>
      </w:pPr>
    </w:p>
    <w:p w14:paraId="5ABCBA3D"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Outcomes - what impact will we have?</w:t>
      </w:r>
    </w:p>
    <w:p w14:paraId="15419B8B"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strategy takes an outcomes-based approach and will contribute to the outcomes of societal wellbeing in the Outcomes Delivery Plan (ODP) framework, particularly Outcome 7: We have a safe community where we respect the law and each other.  It will also contribute to Outcome 2: We live and work sustainably – protecting the environment and Outcome 10: We have created a place where people want to live and work, to visit and invest.</w:t>
      </w:r>
    </w:p>
    <w:p w14:paraId="10F8CDC2" w14:textId="77777777" w:rsidR="00C52F27" w:rsidRDefault="00C52F27" w:rsidP="00C52F27">
      <w:pPr>
        <w:spacing w:after="0" w:line="240" w:lineRule="auto"/>
        <w:rPr>
          <w:rFonts w:ascii="Leelawadee UI Semilight" w:hAnsi="Leelawadee UI Semilight" w:cs="Leelawadee UI Semilight"/>
        </w:rPr>
      </w:pPr>
    </w:p>
    <w:p w14:paraId="33FA5009"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Against these high level outcomes we have identified four strategic outcomes that will be achieved through delivery of this strategy; these are:</w:t>
      </w:r>
    </w:p>
    <w:p w14:paraId="24DD4AD4" w14:textId="77777777" w:rsidR="00C52F27" w:rsidRDefault="00C52F27" w:rsidP="00C52F27">
      <w:pPr>
        <w:pStyle w:val="ListParagraph"/>
        <w:numPr>
          <w:ilvl w:val="0"/>
          <w:numId w:val="28"/>
        </w:num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Reduced levels of organised crime affecting Northern Ireland (ODP Outcome 2, 7 and 10); </w:t>
      </w:r>
    </w:p>
    <w:p w14:paraId="588C6D86" w14:textId="77777777" w:rsidR="00C52F27" w:rsidRDefault="00C52F27" w:rsidP="00C52F27">
      <w:pPr>
        <w:pStyle w:val="ListParagraph"/>
        <w:numPr>
          <w:ilvl w:val="0"/>
          <w:numId w:val="28"/>
        </w:numPr>
        <w:spacing w:after="0" w:line="240" w:lineRule="auto"/>
        <w:rPr>
          <w:rFonts w:ascii="Leelawadee UI Semilight" w:hAnsi="Leelawadee UI Semilight" w:cs="Leelawadee UI Semilight"/>
        </w:rPr>
      </w:pPr>
      <w:r>
        <w:rPr>
          <w:rFonts w:ascii="Leelawadee UI Semilight" w:hAnsi="Leelawadee UI Semilight" w:cs="Leelawadee UI Semilight"/>
        </w:rPr>
        <w:t>Reduction in level of harm caused by organised crime affecting Northern Ireland (ODP Outcome 7 and 10);</w:t>
      </w:r>
    </w:p>
    <w:p w14:paraId="1E528499" w14:textId="77777777" w:rsidR="00C52F27" w:rsidRDefault="00C52F27" w:rsidP="00C52F27">
      <w:pPr>
        <w:pStyle w:val="ListParagraph"/>
        <w:numPr>
          <w:ilvl w:val="0"/>
          <w:numId w:val="28"/>
        </w:numPr>
        <w:spacing w:after="0" w:line="240" w:lineRule="auto"/>
        <w:rPr>
          <w:rFonts w:ascii="Leelawadee UI Semilight" w:hAnsi="Leelawadee UI Semilight" w:cs="Leelawadee UI Semilight"/>
        </w:rPr>
      </w:pPr>
      <w:r>
        <w:rPr>
          <w:rFonts w:ascii="Leelawadee UI Semilight" w:hAnsi="Leelawadee UI Semilight" w:cs="Leelawadee UI Semilight"/>
        </w:rPr>
        <w:t>Northern Ireland is a better place to live and do business (ODP Outcome 2 &amp; 10); and</w:t>
      </w:r>
    </w:p>
    <w:p w14:paraId="5EB5B008" w14:textId="77777777" w:rsidR="00C52F27" w:rsidRDefault="00C52F27" w:rsidP="00C52F27">
      <w:pPr>
        <w:pStyle w:val="ListParagraph"/>
        <w:numPr>
          <w:ilvl w:val="0"/>
          <w:numId w:val="28"/>
        </w:numPr>
        <w:spacing w:after="0" w:line="240" w:lineRule="auto"/>
        <w:rPr>
          <w:rFonts w:ascii="Leelawadee UI Semilight" w:hAnsi="Leelawadee UI Semilight" w:cs="Leelawadee UI Semilight"/>
        </w:rPr>
      </w:pPr>
      <w:r>
        <w:rPr>
          <w:rFonts w:ascii="Leelawadee UI Semilight" w:hAnsi="Leelawadee UI Semilight" w:cs="Leelawadee UI Semilight"/>
        </w:rPr>
        <w:t>A sustainable, efficient, effective and collaborative system for tackling organised crime in Northern Ireland is in place (ODP Outcome 7 and 10).</w:t>
      </w:r>
    </w:p>
    <w:p w14:paraId="7B2F038F"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p>
    <w:p w14:paraId="55A8914A" w14:textId="77777777" w:rsidR="00C52F27" w:rsidRDefault="00C52F27" w:rsidP="00C52F27">
      <w:pPr>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br w:type="page"/>
      </w:r>
      <w:r>
        <w:rPr>
          <w:rFonts w:ascii="Leelawadee UI Semilight" w:hAnsi="Leelawadee UI Semilight" w:cs="Leelawadee UI Semilight"/>
          <w:b/>
          <w:color w:val="2E74B5" w:themeColor="accent1" w:themeShade="BF"/>
          <w:sz w:val="28"/>
          <w:szCs w:val="28"/>
        </w:rPr>
        <w:lastRenderedPageBreak/>
        <w:t>Thematic pillars</w:t>
      </w:r>
    </w:p>
    <w:p w14:paraId="3EDAA5F7"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strategy is structured across three broad thematic pillars - </w:t>
      </w:r>
      <w:r>
        <w:rPr>
          <w:rFonts w:ascii="Leelawadee UI Semilight" w:hAnsi="Leelawadee UI Semilight" w:cs="Leelawadee UI Semilight"/>
          <w:color w:val="2E74B5" w:themeColor="accent1" w:themeShade="BF"/>
        </w:rPr>
        <w:t>PURSUE</w:t>
      </w:r>
      <w:r>
        <w:rPr>
          <w:rFonts w:ascii="Leelawadee UI Semilight" w:hAnsi="Leelawadee UI Semilight" w:cs="Leelawadee UI Semilight"/>
        </w:rPr>
        <w:t xml:space="preserve">, </w:t>
      </w:r>
      <w:r>
        <w:rPr>
          <w:rFonts w:ascii="Leelawadee UI Semilight" w:hAnsi="Leelawadee UI Semilight" w:cs="Leelawadee UI Semilight"/>
          <w:color w:val="2E74B5" w:themeColor="accent1" w:themeShade="BF"/>
        </w:rPr>
        <w:t xml:space="preserve">PREPARE AND PROTECT </w:t>
      </w:r>
      <w:r>
        <w:rPr>
          <w:rFonts w:ascii="Leelawadee UI Semilight" w:hAnsi="Leelawadee UI Semilight" w:cs="Leelawadee UI Semilight"/>
        </w:rPr>
        <w:t xml:space="preserve">and </w:t>
      </w:r>
      <w:r>
        <w:rPr>
          <w:rFonts w:ascii="Leelawadee UI Semilight" w:hAnsi="Leelawadee UI Semilight" w:cs="Leelawadee UI Semilight"/>
          <w:color w:val="2E74B5" w:themeColor="accent1" w:themeShade="BF"/>
        </w:rPr>
        <w:t>PREVENT</w:t>
      </w:r>
      <w:r>
        <w:rPr>
          <w:rFonts w:ascii="Leelawadee UI Semilight" w:hAnsi="Leelawadee UI Semilight" w:cs="Leelawadee UI Semilight"/>
        </w:rPr>
        <w:t xml:space="preserve">, supported by a cross-cutting theme of </w:t>
      </w:r>
      <w:r>
        <w:rPr>
          <w:rFonts w:ascii="Leelawadee UI Semilight" w:hAnsi="Leelawadee UI Semilight" w:cs="Leelawadee UI Semilight"/>
          <w:color w:val="2E74B5" w:themeColor="accent1" w:themeShade="BF"/>
        </w:rPr>
        <w:t>PARTNERSHIP</w:t>
      </w:r>
      <w:r>
        <w:rPr>
          <w:rFonts w:ascii="Leelawadee UI Semilight" w:hAnsi="Leelawadee UI Semilight" w:cs="Leelawadee UI Semilight"/>
        </w:rPr>
        <w:t>.  Together, these provide a holistic response to organised crime.</w:t>
      </w:r>
    </w:p>
    <w:p w14:paraId="651DC5A7" w14:textId="77777777" w:rsidR="00C52F27" w:rsidRDefault="00C52F27" w:rsidP="00C52F27">
      <w:pPr>
        <w:spacing w:after="0" w:line="240" w:lineRule="auto"/>
        <w:rPr>
          <w:rFonts w:ascii="Leelawadee UI Semilight" w:hAnsi="Leelawadee UI Semilight" w:cs="Leelawadee UI Semilight"/>
        </w:rPr>
      </w:pPr>
    </w:p>
    <w:p w14:paraId="4234781A"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strategy acknowledges the important role of operational law enforcement agencies in </w:t>
      </w:r>
      <w:r>
        <w:rPr>
          <w:rFonts w:ascii="Leelawadee UI Semilight" w:hAnsi="Leelawadee UI Semilight" w:cs="Leelawadee UI Semilight"/>
          <w:color w:val="2E74B5" w:themeColor="accent1" w:themeShade="BF"/>
        </w:rPr>
        <w:t>PURSUING</w:t>
      </w:r>
      <w:r>
        <w:rPr>
          <w:rFonts w:ascii="Leelawadee UI Semilight" w:hAnsi="Leelawadee UI Semilight" w:cs="Leelawadee UI Semilight"/>
        </w:rPr>
        <w:t xml:space="preserve"> offenders and identifies a range of objectives to support delivery of this.  However the strategy also recognises that the pursuit of offenders alone is not sufficient to protect individuals, communities and businesses from the harm caused by organised crime.  A holistic and whole-societal response is required, as articulated in Outcome 7, in order to build safe communities that are resilient to organised crime through </w:t>
      </w:r>
      <w:r>
        <w:rPr>
          <w:rFonts w:ascii="Leelawadee UI Semilight" w:hAnsi="Leelawadee UI Semilight" w:cs="Leelawadee UI Semilight"/>
          <w:color w:val="2E74B5" w:themeColor="accent1" w:themeShade="BF"/>
        </w:rPr>
        <w:t xml:space="preserve">PREPARING AND PROTECTING </w:t>
      </w:r>
      <w:r>
        <w:rPr>
          <w:rFonts w:ascii="Leelawadee UI Semilight" w:hAnsi="Leelawadee UI Semilight" w:cs="Leelawadee UI Semilight"/>
        </w:rPr>
        <w:t xml:space="preserve">individuals, communities, systems and businesses to mitigate vulnerability and impact.  We also need an effective multi-agency response to </w:t>
      </w:r>
      <w:r>
        <w:rPr>
          <w:rFonts w:ascii="Leelawadee UI Semilight" w:hAnsi="Leelawadee UI Semilight" w:cs="Leelawadee UI Semilight"/>
          <w:color w:val="2E74B5" w:themeColor="accent1" w:themeShade="BF"/>
        </w:rPr>
        <w:t>PREVENT</w:t>
      </w:r>
      <w:r>
        <w:rPr>
          <w:rFonts w:ascii="Leelawadee UI Semilight" w:hAnsi="Leelawadee UI Semilight" w:cs="Leelawadee UI Semilight"/>
        </w:rPr>
        <w:t xml:space="preserve"> and deter people from engaging and re-engaging in organised crime, both by supporting those most vulnerable and by addressing criminal behaviour through effective offender management.  Finally, enhancing our ability to work in </w:t>
      </w:r>
      <w:r>
        <w:rPr>
          <w:rFonts w:ascii="Leelawadee UI Semilight" w:hAnsi="Leelawadee UI Semilight" w:cs="Leelawadee UI Semilight"/>
          <w:color w:val="2E74B5" w:themeColor="accent1" w:themeShade="BF"/>
        </w:rPr>
        <w:t>PARTNERSHIP</w:t>
      </w:r>
      <w:r>
        <w:rPr>
          <w:rFonts w:ascii="Leelawadee UI Semilight" w:hAnsi="Leelawadee UI Semilight" w:cs="Leelawadee UI Semilight"/>
        </w:rPr>
        <w:t xml:space="preserve"> will underpin successful delivery of this strategy through the development of a sustainable, collaborative system that draws on collective skills, capacity and capabilities across agencies in order to provide an efficient and effective tailored response.</w:t>
      </w:r>
    </w:p>
    <w:p w14:paraId="71F04E84"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2B010C53"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 xml:space="preserve">Strategic objectives </w:t>
      </w:r>
    </w:p>
    <w:p w14:paraId="6242950E"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We have identified six strategic objectives, mapped against the thematic pillars, designed to enhance our strategic response and help to end the harm caused by organised crime.  The associated work streams will help deliver the strategic objectives and these are set out below:</w:t>
      </w:r>
    </w:p>
    <w:p w14:paraId="2F5D302D" w14:textId="77777777" w:rsidR="00C52F27" w:rsidRDefault="00C52F27" w:rsidP="00C52F27">
      <w:pPr>
        <w:spacing w:after="0" w:line="240" w:lineRule="auto"/>
        <w:rPr>
          <w:rFonts w:ascii="Leelawadee UI Semilight" w:hAnsi="Leelawadee UI Semilight" w:cs="Leelawadee UI Semilight"/>
        </w:rPr>
      </w:pPr>
    </w:p>
    <w:tbl>
      <w:tblPr>
        <w:tblStyle w:val="TableGrid"/>
        <w:tblW w:w="10206" w:type="dxa"/>
        <w:tblInd w:w="-572" w:type="dxa"/>
        <w:tblLook w:val="04A0" w:firstRow="1" w:lastRow="0" w:firstColumn="1" w:lastColumn="0" w:noHBand="0" w:noVBand="1"/>
      </w:tblPr>
      <w:tblGrid>
        <w:gridCol w:w="3402"/>
        <w:gridCol w:w="3402"/>
        <w:gridCol w:w="3402"/>
      </w:tblGrid>
      <w:tr w:rsidR="00C52F27" w14:paraId="22241BBD" w14:textId="77777777" w:rsidTr="00C52F27">
        <w:tc>
          <w:tcPr>
            <w:tcW w:w="1020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0DEC04"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 xml:space="preserve">Aim - </w:t>
            </w:r>
            <w:r>
              <w:rPr>
                <w:rFonts w:ascii="Leelawadee UI Semilight" w:hAnsi="Leelawadee UI Semilight" w:cs="Leelawadee UI Semilight"/>
              </w:rPr>
              <w:t>to protect individuals, communities and businesses in Northern Ireland from organised crime, focusing on six strategic objectives under four key themes.</w:t>
            </w:r>
          </w:p>
        </w:tc>
      </w:tr>
      <w:tr w:rsidR="00C52F27" w14:paraId="2F450883" w14:textId="77777777" w:rsidTr="00C52F27">
        <w:trPr>
          <w:trHeight w:val="4974"/>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48E3AC" w14:textId="77777777" w:rsidR="00C52F27" w:rsidRDefault="00C52F27">
            <w:pPr>
              <w:shd w:val="clear" w:color="auto" w:fill="DEEAF6" w:themeFill="accent1" w:themeFillTint="33"/>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PURSUE</w:t>
            </w:r>
            <w:r>
              <w:rPr>
                <w:rFonts w:ascii="Leelawadee UI Semilight" w:hAnsi="Leelawadee UI Semilight" w:cs="Leelawadee UI Semilight"/>
                <w:b/>
              </w:rPr>
              <w:t xml:space="preserve"> offenders through investigation, disruption and prosecution.</w:t>
            </w:r>
          </w:p>
          <w:p w14:paraId="2D53184D" w14:textId="77777777" w:rsidR="00C52F27" w:rsidRDefault="00C52F27">
            <w:pPr>
              <w:spacing w:line="240" w:lineRule="auto"/>
              <w:rPr>
                <w:rFonts w:ascii="Leelawadee UI Semilight" w:hAnsi="Leelawadee UI Semilight" w:cs="Leelawadee UI Semilight"/>
                <w:b/>
                <w:color w:val="2E74B5" w:themeColor="accent1" w:themeShade="BF"/>
              </w:rPr>
            </w:pPr>
          </w:p>
          <w:p w14:paraId="67D7FB24" w14:textId="77777777" w:rsidR="00C52F27" w:rsidRDefault="00C52F27">
            <w:pPr>
              <w:spacing w:line="240" w:lineRule="auto"/>
              <w:rPr>
                <w:rFonts w:ascii="Leelawadee UI Semilight" w:hAnsi="Leelawadee UI Semilight" w:cs="Leelawadee UI Semilight"/>
                <w:b/>
                <w:color w:val="2E74B5" w:themeColor="accent1" w:themeShade="BF"/>
              </w:rPr>
            </w:pPr>
          </w:p>
          <w:p w14:paraId="63CA849E"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1</w:t>
            </w:r>
          </w:p>
          <w:p w14:paraId="6B4E9ADB"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Improve our understanding of existing and emerging threats.</w:t>
            </w:r>
          </w:p>
          <w:p w14:paraId="4197AE42" w14:textId="77777777" w:rsidR="00C52F27" w:rsidRDefault="00C52F27">
            <w:pPr>
              <w:spacing w:line="240" w:lineRule="auto"/>
              <w:rPr>
                <w:rFonts w:ascii="Leelawadee UI Semilight" w:hAnsi="Leelawadee UI Semilight" w:cs="Leelawadee UI Semilight"/>
                <w:b/>
                <w:color w:val="2E74B5" w:themeColor="accent1" w:themeShade="BF"/>
              </w:rPr>
            </w:pPr>
          </w:p>
          <w:p w14:paraId="7304E6A0"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2</w:t>
            </w:r>
          </w:p>
          <w:p w14:paraId="1E10815D"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Ensure we have effective capability, tools and legislation to tackle organised crime affecting Northern Ireland.</w:t>
            </w:r>
          </w:p>
          <w:p w14:paraId="7A3F7C5D" w14:textId="77777777" w:rsidR="00C52F27" w:rsidRDefault="00C52F27">
            <w:pPr>
              <w:spacing w:line="240" w:lineRule="auto"/>
              <w:rPr>
                <w:rFonts w:ascii="Leelawadee UI Semilight" w:hAnsi="Leelawadee UI Semilight" w:cs="Leelawadee UI Semilight"/>
                <w:b/>
                <w:color w:val="2E74B5" w:themeColor="accent1" w:themeShade="BF"/>
              </w:rPr>
            </w:pPr>
          </w:p>
          <w:p w14:paraId="7092E2BC"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3</w:t>
            </w:r>
          </w:p>
          <w:p w14:paraId="4E113650"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Continuous pursuit of those involved in organised crime.</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5D8A2F"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 xml:space="preserve">PREPARE AND PROTECT </w:t>
            </w:r>
            <w:r>
              <w:rPr>
                <w:rFonts w:ascii="Leelawadee UI Semilight" w:hAnsi="Leelawadee UI Semilight" w:cs="Leelawadee UI Semilight"/>
                <w:b/>
              </w:rPr>
              <w:t>individuals, communities, systems and businesses to mitigate vulnerability and impact.</w:t>
            </w:r>
          </w:p>
          <w:p w14:paraId="708AEEDC" w14:textId="77777777" w:rsidR="00C52F27" w:rsidRDefault="00C52F27">
            <w:pPr>
              <w:spacing w:line="240" w:lineRule="auto"/>
              <w:rPr>
                <w:rFonts w:ascii="Leelawadee UI Semilight" w:hAnsi="Leelawadee UI Semilight" w:cs="Leelawadee UI Semilight"/>
                <w:b/>
                <w:color w:val="2E74B5" w:themeColor="accent1" w:themeShade="BF"/>
              </w:rPr>
            </w:pPr>
          </w:p>
          <w:p w14:paraId="1CFA5A32"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4</w:t>
            </w:r>
          </w:p>
          <w:p w14:paraId="4B62F5C6"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sz w:val="24"/>
                <w:szCs w:val="24"/>
              </w:rPr>
              <w:t>Work with individuals, communities and businesses to build resilience against organised crime.</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7B7CF4"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 xml:space="preserve">PREVENT </w:t>
            </w:r>
            <w:r>
              <w:rPr>
                <w:rFonts w:ascii="Leelawadee UI Semilight" w:hAnsi="Leelawadee UI Semilight" w:cs="Leelawadee UI Semilight"/>
                <w:b/>
              </w:rPr>
              <w:t>deter and divert people from engaging and re-engaging in organised crime.</w:t>
            </w:r>
          </w:p>
          <w:p w14:paraId="5275762E" w14:textId="77777777" w:rsidR="00C52F27" w:rsidRDefault="00C52F27">
            <w:pPr>
              <w:spacing w:line="240" w:lineRule="auto"/>
              <w:rPr>
                <w:rFonts w:ascii="Leelawadee UI Semilight" w:hAnsi="Leelawadee UI Semilight" w:cs="Leelawadee UI Semilight"/>
                <w:b/>
                <w:color w:val="2E74B5" w:themeColor="accent1" w:themeShade="BF"/>
              </w:rPr>
            </w:pPr>
          </w:p>
          <w:p w14:paraId="7F439EDF" w14:textId="77777777" w:rsidR="00C52F27" w:rsidRDefault="00C52F27">
            <w:pPr>
              <w:spacing w:line="240" w:lineRule="auto"/>
              <w:rPr>
                <w:rFonts w:ascii="Leelawadee UI Semilight" w:hAnsi="Leelawadee UI Semilight" w:cs="Leelawadee UI Semilight"/>
                <w:b/>
                <w:color w:val="2E74B5" w:themeColor="accent1" w:themeShade="BF"/>
              </w:rPr>
            </w:pPr>
          </w:p>
          <w:p w14:paraId="6032BAE2"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5</w:t>
            </w:r>
          </w:p>
          <w:p w14:paraId="15386345"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rPr>
              <w:t>Effective work to deter and divert people from becoming involved or re-engaging in organised crime.</w:t>
            </w:r>
          </w:p>
        </w:tc>
      </w:tr>
      <w:tr w:rsidR="00C52F27" w14:paraId="7200C4FC" w14:textId="77777777" w:rsidTr="00C52F27">
        <w:tc>
          <w:tcPr>
            <w:tcW w:w="10206" w:type="dxa"/>
            <w:gridSpan w:val="3"/>
            <w:tcBorders>
              <w:top w:val="single" w:sz="4" w:space="0" w:color="auto"/>
              <w:left w:val="single" w:sz="4" w:space="0" w:color="auto"/>
              <w:bottom w:val="single" w:sz="4" w:space="0" w:color="auto"/>
              <w:right w:val="single" w:sz="4" w:space="0" w:color="auto"/>
            </w:tcBorders>
            <w:shd w:val="clear" w:color="auto" w:fill="EAD5FF"/>
          </w:tcPr>
          <w:p w14:paraId="06645725"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 xml:space="preserve">PARTNERSHIP </w:t>
            </w:r>
            <w:r>
              <w:rPr>
                <w:rFonts w:ascii="Leelawadee UI Semilight" w:hAnsi="Leelawadee UI Semilight" w:cs="Leelawadee UI Semilight"/>
                <w:b/>
              </w:rPr>
              <w:t>- To create a sustainable, efficient, effective and collaborative system response</w:t>
            </w:r>
          </w:p>
          <w:p w14:paraId="526FD9D7" w14:textId="77777777" w:rsidR="00C52F27" w:rsidRDefault="00C52F27">
            <w:pPr>
              <w:spacing w:line="240" w:lineRule="auto"/>
              <w:rPr>
                <w:rFonts w:ascii="Leelawadee UI Semilight" w:hAnsi="Leelawadee UI Semilight" w:cs="Leelawadee UI Semilight"/>
                <w:b/>
                <w:color w:val="2E74B5" w:themeColor="accent1" w:themeShade="BF"/>
              </w:rPr>
            </w:pPr>
          </w:p>
          <w:p w14:paraId="2804FE2D" w14:textId="77777777" w:rsidR="00C52F27" w:rsidRDefault="00C52F27">
            <w:pPr>
              <w:spacing w:line="240" w:lineRule="auto"/>
              <w:rPr>
                <w:rFonts w:ascii="Leelawadee UI Semilight" w:hAnsi="Leelawadee UI Semilight" w:cs="Leelawadee UI Semilight"/>
                <w:b/>
                <w:color w:val="2E74B5" w:themeColor="accent1" w:themeShade="BF"/>
              </w:rPr>
            </w:pPr>
            <w:r>
              <w:rPr>
                <w:rFonts w:ascii="Leelawadee UI Semilight" w:hAnsi="Leelawadee UI Semilight" w:cs="Leelawadee UI Semilight"/>
                <w:b/>
                <w:color w:val="2E74B5" w:themeColor="accent1" w:themeShade="BF"/>
              </w:rPr>
              <w:t>Strategic Objective 6</w:t>
            </w:r>
          </w:p>
          <w:p w14:paraId="6297BB7E"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Provide an effective and efficient collaborative response to organised crime affecting Northern Ireland.</w:t>
            </w:r>
          </w:p>
        </w:tc>
      </w:tr>
    </w:tbl>
    <w:p w14:paraId="2291ED30"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p>
    <w:p w14:paraId="534504CE"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lastRenderedPageBreak/>
        <w:t>Objectives and Workstreams</w:t>
      </w:r>
    </w:p>
    <w:p w14:paraId="19D63FC9" w14:textId="77777777" w:rsidR="00C52F27" w:rsidRDefault="00C52F27" w:rsidP="00C52F27">
      <w:pPr>
        <w:pStyle w:val="CommentText"/>
        <w:spacing w:after="0"/>
        <w:rPr>
          <w:rFonts w:ascii="Leelawadee UI Semilight" w:hAnsi="Leelawadee UI Semilight" w:cs="Leelawadee UI Semilight"/>
          <w:sz w:val="22"/>
          <w:szCs w:val="22"/>
        </w:rPr>
      </w:pPr>
    </w:p>
    <w:tbl>
      <w:tblPr>
        <w:tblStyle w:val="TableGrid"/>
        <w:tblW w:w="10206" w:type="dxa"/>
        <w:tblInd w:w="-572" w:type="dxa"/>
        <w:shd w:val="clear" w:color="auto" w:fill="DEEAF6" w:themeFill="accent1" w:themeFillTint="33"/>
        <w:tblLook w:val="04A0" w:firstRow="1" w:lastRow="0" w:firstColumn="1" w:lastColumn="0" w:noHBand="0" w:noVBand="1"/>
      </w:tblPr>
      <w:tblGrid>
        <w:gridCol w:w="10206"/>
      </w:tblGrid>
      <w:tr w:rsidR="00C52F27" w14:paraId="7B0FFE09" w14:textId="77777777" w:rsidTr="00C52F27">
        <w:tc>
          <w:tcPr>
            <w:tcW w:w="102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59B98B" w14:textId="77777777" w:rsidR="00C52F27" w:rsidRDefault="00C52F27">
            <w:pPr>
              <w:pStyle w:val="CommentText"/>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PURSUE</w:t>
            </w:r>
          </w:p>
          <w:p w14:paraId="4C2FD3D3" w14:textId="77777777" w:rsidR="00C52F27" w:rsidRDefault="00C52F27">
            <w:pPr>
              <w:pStyle w:val="CommentText"/>
              <w:rPr>
                <w:rFonts w:ascii="Leelawadee UI Semilight" w:hAnsi="Leelawadee UI Semilight" w:cs="Leelawadee UI Semilight"/>
                <w:sz w:val="22"/>
                <w:szCs w:val="22"/>
              </w:rPr>
            </w:pPr>
          </w:p>
          <w:p w14:paraId="61DE26AF"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1 - Improve our understanding of existing and emerging threats.</w:t>
            </w:r>
          </w:p>
          <w:p w14:paraId="227EEA08" w14:textId="77777777" w:rsidR="00C52F27" w:rsidRDefault="00C52F27">
            <w:pPr>
              <w:pStyle w:val="CommentText"/>
              <w:rPr>
                <w:rFonts w:ascii="Leelawadee UI Semilight" w:hAnsi="Leelawadee UI Semilight" w:cs="Leelawadee UI Semilight"/>
                <w:sz w:val="22"/>
                <w:szCs w:val="22"/>
              </w:rPr>
            </w:pPr>
          </w:p>
          <w:p w14:paraId="79E5024E"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An improved understanding of existing and emerging threats will enhance our ability to respond swiftly to close potential gaps and vulnerabilities and will inform operational responses allowing law enforcement to anticipate and get ahead of the threat.</w:t>
            </w:r>
          </w:p>
          <w:p w14:paraId="61965C86" w14:textId="77777777" w:rsidR="00C52F27" w:rsidRDefault="00C52F27">
            <w:pPr>
              <w:spacing w:line="240" w:lineRule="auto"/>
              <w:rPr>
                <w:rFonts w:ascii="Leelawadee UI Semilight" w:hAnsi="Leelawadee UI Semilight" w:cs="Leelawadee UI Semilight"/>
              </w:rPr>
            </w:pPr>
          </w:p>
          <w:p w14:paraId="606879FD" w14:textId="77777777" w:rsidR="00C52F27" w:rsidRDefault="00C52F27" w:rsidP="00C52F27">
            <w:pPr>
              <w:pStyle w:val="Default"/>
              <w:numPr>
                <w:ilvl w:val="0"/>
                <w:numId w:val="29"/>
              </w:numPr>
              <w:autoSpaceDE/>
              <w:adjustRightInd/>
              <w:contextualSpacing/>
              <w:rPr>
                <w:rFonts w:ascii="Leelawadee UI Semilight" w:hAnsi="Leelawadee UI Semilight" w:cs="Leelawadee UI Semilight"/>
              </w:rPr>
            </w:pPr>
            <w:r>
              <w:rPr>
                <w:rFonts w:ascii="Leelawadee UI Semilight" w:hAnsi="Leelawadee UI Semilight" w:cs="Leelawadee UI Semilight"/>
              </w:rPr>
              <w:t xml:space="preserve">In anticipation of new threats and emerging opportunities for criminality that may arise as a result of EU Exit, we have put in place </w:t>
            </w:r>
            <w:r>
              <w:rPr>
                <w:rFonts w:ascii="Leelawadee UI Semilight" w:hAnsi="Leelawadee UI Semilight" w:cs="Leelawadee UI Semilight"/>
                <w:i/>
              </w:rPr>
              <w:t>a new multi-agency information-sharing network to identify, map and inform the strategic response to emerging criminality and new organised crime threats through regular multi-agency tactical assessments</w:t>
            </w:r>
            <w:r>
              <w:rPr>
                <w:rFonts w:ascii="Leelawadee UI Semilight" w:hAnsi="Leelawadee UI Semilight" w:cs="Leelawadee UI Semilight"/>
              </w:rPr>
              <w:t xml:space="preserve">.   This </w:t>
            </w:r>
            <w:r>
              <w:rPr>
                <w:rFonts w:ascii="Leelawadee UI Semilight" w:hAnsi="Leelawadee UI Semilight" w:cs="Leelawadee UI Semilight"/>
                <w:i/>
              </w:rPr>
              <w:t>Emerging Criminality Project</w:t>
            </w:r>
            <w:r>
              <w:rPr>
                <w:rFonts w:ascii="Leelawadee UI Semilight" w:hAnsi="Leelawadee UI Semilight" w:cs="Leelawadee UI Semilight"/>
              </w:rPr>
              <w:t xml:space="preserve"> is expanding our information networks to incorporate agencies and Departments with enforcement powers across the whole of Government, including the NI Environment Agency, Veterinary Services, the Food Standards Agency, Department for Communities and local Government.  Our initial intention is to map and respond to any new criminality arising from EU Exit, however the benefits of this new knowledge network will allow us to identify and take steps to suppress any new threats facing Northern Ireland, regardless of the drivers that give rise to them.</w:t>
            </w:r>
          </w:p>
          <w:p w14:paraId="231CBBAC" w14:textId="77777777" w:rsidR="00C52F27" w:rsidRDefault="00C52F27">
            <w:pPr>
              <w:pStyle w:val="ListParagraph"/>
              <w:spacing w:line="240" w:lineRule="auto"/>
              <w:rPr>
                <w:rFonts w:ascii="Leelawadee UI Semilight" w:hAnsi="Leelawadee UI Semilight" w:cs="Leelawadee UI Semilight"/>
              </w:rPr>
            </w:pPr>
          </w:p>
          <w:p w14:paraId="20588A61" w14:textId="77777777" w:rsidR="00C52F27" w:rsidRDefault="00C52F27" w:rsidP="00C52F27">
            <w:pPr>
              <w:pStyle w:val="CommentText"/>
              <w:numPr>
                <w:ilvl w:val="0"/>
                <w:numId w:val="29"/>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To ensure that we are able to understand and respond to the evolving nature of the organised crime threat to Northern Ireland we will enhance our collective analytical capability through the establishment of a multi-agency </w:t>
            </w:r>
            <w:r>
              <w:rPr>
                <w:rFonts w:ascii="Leelawadee UI Semilight" w:hAnsi="Leelawadee UI Semilight" w:cs="Leelawadee UI Semilight"/>
                <w:i/>
                <w:sz w:val="22"/>
                <w:szCs w:val="22"/>
              </w:rPr>
              <w:t>Analyst Forum</w:t>
            </w:r>
            <w:r>
              <w:rPr>
                <w:rFonts w:ascii="Leelawadee UI Semilight" w:hAnsi="Leelawadee UI Semilight" w:cs="Leelawadee UI Semilight"/>
                <w:sz w:val="22"/>
                <w:szCs w:val="22"/>
              </w:rPr>
              <w:t>.  This Forum will pool collective expertise from across law enforcement and wider agencies to assess, analyse and interpret emerging data so that issues, trends, concerns and opportunities can be highlighted to senior leaders in the OCTF.  We will also flex this collective analytical capability to identify and deliver against research priorities in order to enhance our understanding of new trends, criminal methodologies and markets as well as innovations and technical developments that may help us in the fight against organised crime.</w:t>
            </w:r>
          </w:p>
          <w:p w14:paraId="7FC17D5B" w14:textId="77777777" w:rsidR="00C52F27" w:rsidRDefault="00C52F27">
            <w:pPr>
              <w:pStyle w:val="CommentText"/>
              <w:ind w:left="720"/>
              <w:rPr>
                <w:rFonts w:ascii="Leelawadee UI Semilight" w:hAnsi="Leelawadee UI Semilight" w:cs="Leelawadee UI Semilight"/>
                <w:sz w:val="22"/>
                <w:szCs w:val="22"/>
              </w:rPr>
            </w:pPr>
          </w:p>
          <w:p w14:paraId="3CF30F42" w14:textId="77777777" w:rsidR="00C52F27" w:rsidRDefault="00C52F27" w:rsidP="00C52F27">
            <w:pPr>
              <w:pStyle w:val="CommentText"/>
              <w:numPr>
                <w:ilvl w:val="0"/>
                <w:numId w:val="29"/>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also ensure that we align with and benefit from access to </w:t>
            </w:r>
            <w:r>
              <w:rPr>
                <w:rFonts w:ascii="Leelawadee UI Semilight" w:hAnsi="Leelawadee UI Semilight" w:cs="Leelawadee UI Semilight"/>
                <w:i/>
                <w:sz w:val="22"/>
                <w:szCs w:val="22"/>
              </w:rPr>
              <w:t>national capabilities</w:t>
            </w:r>
            <w:r>
              <w:rPr>
                <w:rFonts w:ascii="Leelawadee UI Semilight" w:hAnsi="Leelawadee UI Semilight" w:cs="Leelawadee UI Semilight"/>
                <w:sz w:val="22"/>
                <w:szCs w:val="22"/>
              </w:rPr>
              <w:t xml:space="preserve"> hosted by the National Crime Agency, </w:t>
            </w:r>
            <w:r>
              <w:rPr>
                <w:rFonts w:ascii="Leelawadee UI Semilight" w:hAnsi="Leelawadee UI Semilight" w:cs="Leelawadee UI Semilight"/>
                <w:i/>
                <w:sz w:val="22"/>
                <w:szCs w:val="22"/>
              </w:rPr>
              <w:t>such as the National Assessment Centre (NAC); the National Data Exploitation Centre (NDEC); and the National Economic Crime Centre (NECC)</w:t>
            </w:r>
            <w:r>
              <w:rPr>
                <w:rFonts w:ascii="Leelawadee UI Semilight" w:hAnsi="Leelawadee UI Semilight" w:cs="Leelawadee UI Semilight"/>
                <w:sz w:val="22"/>
                <w:szCs w:val="22"/>
              </w:rPr>
              <w:t>.  This will not only enhance our own analytical capacity and understanding, but will allow us to learn from best practice; to benefit from seeing a wider national and trans-national picture of emerging organised crime trends; and will help to ensure that we are able to provide a consistent and effective cross-jurisdictional response to organised crime.</w:t>
            </w:r>
          </w:p>
          <w:p w14:paraId="539D32EA" w14:textId="77777777" w:rsidR="00C52F27" w:rsidRDefault="00C52F27">
            <w:pPr>
              <w:pStyle w:val="CommentText"/>
              <w:rPr>
                <w:rFonts w:ascii="Leelawadee UI Semilight" w:hAnsi="Leelawadee UI Semilight" w:cs="Leelawadee UI Semilight"/>
                <w:sz w:val="22"/>
                <w:szCs w:val="22"/>
              </w:rPr>
            </w:pPr>
          </w:p>
          <w:p w14:paraId="50B70FFA" w14:textId="77777777" w:rsidR="00C52F27" w:rsidRDefault="00C52F27" w:rsidP="00C52F27">
            <w:pPr>
              <w:pStyle w:val="CommentText"/>
              <w:numPr>
                <w:ilvl w:val="0"/>
                <w:numId w:val="29"/>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enhance and inform the multi-agency response in Northern Ireland by working towards the development of a </w:t>
            </w:r>
            <w:r>
              <w:rPr>
                <w:rFonts w:ascii="Leelawadee UI Semilight" w:hAnsi="Leelawadee UI Semilight" w:cs="Leelawadee UI Semilight"/>
                <w:i/>
                <w:sz w:val="22"/>
                <w:szCs w:val="22"/>
              </w:rPr>
              <w:t>shared threat assessment</w:t>
            </w:r>
            <w:r>
              <w:rPr>
                <w:rFonts w:ascii="Leelawadee UI Semilight" w:hAnsi="Leelawadee UI Semilight" w:cs="Leelawadee UI Semilight"/>
                <w:sz w:val="22"/>
                <w:szCs w:val="22"/>
              </w:rPr>
              <w:t xml:space="preserve"> that will form the basis for agreed operational priorities and co-ordinated tactical tasking against threats.</w:t>
            </w:r>
          </w:p>
          <w:p w14:paraId="19ECC2EA" w14:textId="77777777" w:rsidR="00C52F27" w:rsidRDefault="00C52F27">
            <w:pPr>
              <w:pStyle w:val="CommentText"/>
              <w:rPr>
                <w:rFonts w:ascii="Leelawadee UI Semilight" w:hAnsi="Leelawadee UI Semilight" w:cs="Leelawadee UI Semilight"/>
                <w:sz w:val="22"/>
                <w:szCs w:val="22"/>
              </w:rPr>
            </w:pPr>
          </w:p>
          <w:p w14:paraId="2AFE3D5C" w14:textId="77777777" w:rsidR="00C52F27" w:rsidRDefault="00C52F27">
            <w:pPr>
              <w:pStyle w:val="CommentText"/>
              <w:rPr>
                <w:rFonts w:ascii="Leelawadee UI Semilight" w:hAnsi="Leelawadee UI Semilight" w:cs="Leelawadee UI Semilight"/>
                <w:sz w:val="22"/>
                <w:szCs w:val="22"/>
              </w:rPr>
            </w:pPr>
          </w:p>
          <w:p w14:paraId="7684CEA8" w14:textId="77777777" w:rsidR="00C52F27" w:rsidRDefault="00C52F27">
            <w:pPr>
              <w:pStyle w:val="CommentText"/>
              <w:rPr>
                <w:rFonts w:ascii="Leelawadee UI Semilight" w:hAnsi="Leelawadee UI Semilight" w:cs="Leelawadee UI Semilight"/>
                <w:i/>
                <w:sz w:val="28"/>
                <w:szCs w:val="28"/>
              </w:rPr>
            </w:pPr>
          </w:p>
          <w:p w14:paraId="5FF8F3DF" w14:textId="77777777" w:rsidR="00C52F27" w:rsidRDefault="00C52F27">
            <w:pPr>
              <w:pStyle w:val="CommentText"/>
              <w:rPr>
                <w:rFonts w:ascii="Leelawadee UI Semilight" w:hAnsi="Leelawadee UI Semilight" w:cs="Leelawadee UI Semilight"/>
                <w:i/>
                <w:sz w:val="28"/>
                <w:szCs w:val="28"/>
              </w:rPr>
            </w:pPr>
          </w:p>
          <w:p w14:paraId="6CB0A121"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2 - Ensure we have effective capability, tools and legislation to tackle organised crime affecting Northern Ireland.</w:t>
            </w:r>
          </w:p>
          <w:p w14:paraId="4F225723" w14:textId="77777777" w:rsidR="00C52F27" w:rsidRDefault="00C52F27">
            <w:pPr>
              <w:pStyle w:val="CommentText"/>
              <w:rPr>
                <w:rFonts w:ascii="Leelawadee UI Semilight" w:hAnsi="Leelawadee UI Semilight" w:cs="Leelawadee UI Semilight"/>
                <w:sz w:val="22"/>
                <w:szCs w:val="22"/>
              </w:rPr>
            </w:pPr>
          </w:p>
          <w:p w14:paraId="7375C622"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With organised criminality constantly evolving we need to ensure that law enforcement can keep pace with effective powers, niche skills, resources and technology, as well as the capacity to strategically deploy these tools and powers.  There has already been investment in the development of specialist skills and capabilities to tackle the evolving threats such as those posed by modern slavery, cyber crime and economic crime.  </w:t>
            </w:r>
          </w:p>
          <w:p w14:paraId="083F0030" w14:textId="77777777" w:rsidR="00C52F27" w:rsidRDefault="00C52F27">
            <w:pPr>
              <w:pStyle w:val="CommentText"/>
              <w:rPr>
                <w:rFonts w:ascii="Leelawadee UI Semilight" w:hAnsi="Leelawadee UI Semilight" w:cs="Leelawadee UI Semilight"/>
                <w:sz w:val="22"/>
                <w:szCs w:val="22"/>
              </w:rPr>
            </w:pPr>
          </w:p>
          <w:p w14:paraId="73F6F266"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With the rapid growth of cyber-dependent and cyber-enabled crimes, PSNI has invested heavily in technological capacity and capability to investigate and disrupt cyber criminals.  This has included the establishment of PSNI’s Cyber Crime Centre, which is at the cutting edge of law enforcement capability across Europe, as well as enhancing service-wide capability.  PSNI has also enhanced its specialist capacity to tackle threats posed by modern slavery, with the establishment of a dedicated investigative team which is complemented by embedded multi-agency skills.  There has been similar investment in developing multi-agency capability to tackle economic crime, which is enhancing law enforcement’s capacity to not only investigate economic crime but to disrupt criminal activity by depriving criminals of the proceeds of their criminal lifestyle and thereby undermining the financial motivation that drives much organised criminality.  </w:t>
            </w:r>
          </w:p>
          <w:p w14:paraId="63BE1F66" w14:textId="77777777" w:rsidR="00C52F27" w:rsidRDefault="00C52F27">
            <w:pPr>
              <w:pStyle w:val="CommentText"/>
              <w:rPr>
                <w:rFonts w:ascii="Leelawadee UI Semilight" w:hAnsi="Leelawadee UI Semilight" w:cs="Leelawadee UI Semilight"/>
                <w:sz w:val="22"/>
                <w:szCs w:val="22"/>
              </w:rPr>
            </w:pPr>
          </w:p>
          <w:p w14:paraId="0FC77F13"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want to consolidate and build on the good work and the strong skills and capabilities that already exist. </w:t>
            </w:r>
          </w:p>
          <w:p w14:paraId="7362A868"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 </w:t>
            </w:r>
          </w:p>
          <w:p w14:paraId="2AE399F0"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ensure robust </w:t>
            </w:r>
            <w:r>
              <w:rPr>
                <w:rFonts w:ascii="Leelawadee UI Semilight" w:hAnsi="Leelawadee UI Semilight" w:cs="Leelawadee UI Semilight"/>
                <w:i/>
                <w:sz w:val="22"/>
                <w:szCs w:val="22"/>
              </w:rPr>
              <w:t>professional development of our financial investigators</w:t>
            </w:r>
            <w:r>
              <w:rPr>
                <w:rFonts w:ascii="Leelawadee UI Semilight" w:hAnsi="Leelawadee UI Semilight" w:cs="Leelawadee UI Semilight"/>
                <w:sz w:val="22"/>
                <w:szCs w:val="22"/>
              </w:rPr>
              <w:t xml:space="preserve"> and forensic accountants, to access the support and training that is available nationally through the Proceeds of Crime Centre, in order to enhance specialist skills to investigate and disrupt organised criminals and to make it harder for criminals to benefit financially from their criminal lifestyles.</w:t>
            </w:r>
          </w:p>
          <w:p w14:paraId="78956546" w14:textId="77777777" w:rsidR="00C52F27" w:rsidRDefault="00C52F27">
            <w:pPr>
              <w:pStyle w:val="CommentText"/>
              <w:ind w:left="720"/>
              <w:rPr>
                <w:rFonts w:ascii="Leelawadee UI Semilight" w:hAnsi="Leelawadee UI Semilight" w:cs="Leelawadee UI Semilight"/>
                <w:sz w:val="22"/>
                <w:szCs w:val="22"/>
              </w:rPr>
            </w:pPr>
          </w:p>
          <w:p w14:paraId="165B2D83"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work with the UK Government and partners across the UK on the delivery of relevant actions under the </w:t>
            </w:r>
            <w:r>
              <w:rPr>
                <w:rFonts w:ascii="Leelawadee UI Semilight" w:hAnsi="Leelawadee UI Semilight" w:cs="Leelawadee UI Semilight"/>
                <w:i/>
                <w:sz w:val="22"/>
                <w:szCs w:val="22"/>
              </w:rPr>
              <w:t>Economic Crime Plan, 2019 to 2022</w:t>
            </w:r>
            <w:r>
              <w:rPr>
                <w:rFonts w:ascii="Leelawadee UI Semilight" w:hAnsi="Leelawadee UI Semilight" w:cs="Leelawadee UI Semilight"/>
                <w:sz w:val="22"/>
                <w:szCs w:val="22"/>
              </w:rPr>
              <w:t>.  This includes accessing the capability and learning available through the National Economic Crime Centre and implementing reforms to the suspicious activity reporting (SARs) regime, in order to enhance the operational response to economic crime.</w:t>
            </w:r>
          </w:p>
          <w:p w14:paraId="42EDB077" w14:textId="77777777" w:rsidR="00C52F27" w:rsidRDefault="00C52F27">
            <w:pPr>
              <w:pStyle w:val="CommentText"/>
              <w:ind w:left="720"/>
              <w:rPr>
                <w:rFonts w:ascii="Leelawadee UI Semilight" w:hAnsi="Leelawadee UI Semilight" w:cs="Leelawadee UI Semilight"/>
                <w:sz w:val="22"/>
                <w:szCs w:val="22"/>
              </w:rPr>
            </w:pPr>
          </w:p>
          <w:p w14:paraId="33978FB6"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remain committed to the </w:t>
            </w:r>
            <w:r>
              <w:rPr>
                <w:rFonts w:ascii="Leelawadee UI Semilight" w:hAnsi="Leelawadee UI Semilight" w:cs="Leelawadee UI Semilight"/>
                <w:i/>
                <w:sz w:val="22"/>
                <w:szCs w:val="22"/>
              </w:rPr>
              <w:t>full implementation of the Criminal Finances Act 2017 within Northern Ireland</w:t>
            </w:r>
            <w:r>
              <w:rPr>
                <w:rFonts w:ascii="Leelawadee UI Semilight" w:hAnsi="Leelawadee UI Semilight" w:cs="Leelawadee UI Semilight"/>
                <w:sz w:val="22"/>
                <w:szCs w:val="22"/>
              </w:rPr>
              <w:t xml:space="preserve"> as soon as possible, in order to unlock the wider suite of powers to tackle criminal finance that are available to law enforcement under that Act and make it harder for criminals to benefit financially from crime.</w:t>
            </w:r>
          </w:p>
          <w:p w14:paraId="587101B9" w14:textId="77777777" w:rsidR="00C52F27" w:rsidRDefault="00C52F27">
            <w:pPr>
              <w:pStyle w:val="CommentText"/>
              <w:ind w:left="720"/>
              <w:rPr>
                <w:rFonts w:ascii="Leelawadee UI Semilight" w:hAnsi="Leelawadee UI Semilight" w:cs="Leelawadee UI Semilight"/>
                <w:sz w:val="22"/>
                <w:szCs w:val="22"/>
              </w:rPr>
            </w:pPr>
          </w:p>
          <w:p w14:paraId="025BF06D"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Informed by a review of international legislative models, </w:t>
            </w:r>
            <w:r>
              <w:rPr>
                <w:rFonts w:ascii="Leelawadee UI Semilight" w:hAnsi="Leelawadee UI Semilight" w:cs="Leelawadee UI Semilight"/>
                <w:i/>
                <w:sz w:val="22"/>
                <w:szCs w:val="22"/>
              </w:rPr>
              <w:t>we will develop specific legislative proposals for new offences to tackle organised crime in Northern Ireland</w:t>
            </w:r>
            <w:r>
              <w:rPr>
                <w:rFonts w:ascii="Leelawadee UI Semilight" w:hAnsi="Leelawadee UI Semilight" w:cs="Leelawadee UI Semilight"/>
                <w:sz w:val="22"/>
                <w:szCs w:val="22"/>
              </w:rPr>
              <w:t>.  We will consult on these with a view to putting informed advice to Ministers later this year.</w:t>
            </w:r>
          </w:p>
          <w:p w14:paraId="1C232D63" w14:textId="77777777" w:rsidR="00C52F27" w:rsidRDefault="00C52F27">
            <w:pPr>
              <w:pStyle w:val="CommentText"/>
              <w:rPr>
                <w:rFonts w:ascii="Leelawadee UI Semilight" w:hAnsi="Leelawadee UI Semilight" w:cs="Leelawadee UI Semilight"/>
                <w:sz w:val="22"/>
                <w:szCs w:val="22"/>
              </w:rPr>
            </w:pPr>
          </w:p>
          <w:p w14:paraId="0C90F3C1"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conduct a review of </w:t>
            </w:r>
            <w:r>
              <w:rPr>
                <w:rFonts w:ascii="Leelawadee UI Semilight" w:hAnsi="Leelawadee UI Semilight" w:cs="Leelawadee UI Semilight"/>
                <w:i/>
                <w:sz w:val="22"/>
                <w:szCs w:val="22"/>
              </w:rPr>
              <w:t>multi-agency capability</w:t>
            </w:r>
            <w:r>
              <w:rPr>
                <w:rFonts w:ascii="Leelawadee UI Semilight" w:hAnsi="Leelawadee UI Semilight" w:cs="Leelawadee UI Semilight"/>
                <w:sz w:val="22"/>
                <w:szCs w:val="22"/>
              </w:rPr>
              <w:t xml:space="preserve"> to tackle organised crime, including human resource, infrastructure, powers, niche skills and technology in order to identify and plug gaps and to identify opportunities to enhance the multiagency collaborative response.</w:t>
            </w:r>
          </w:p>
          <w:p w14:paraId="2FE3F3DA" w14:textId="77777777" w:rsidR="00C52F27" w:rsidRDefault="00C52F27">
            <w:pPr>
              <w:pStyle w:val="CommentText"/>
              <w:ind w:left="720"/>
              <w:rPr>
                <w:rFonts w:ascii="Leelawadee UI Semilight" w:hAnsi="Leelawadee UI Semilight" w:cs="Leelawadee UI Semilight"/>
                <w:sz w:val="22"/>
                <w:szCs w:val="22"/>
              </w:rPr>
            </w:pPr>
          </w:p>
          <w:p w14:paraId="570EC9A3" w14:textId="77777777" w:rsidR="00C52F27" w:rsidRDefault="00C52F27" w:rsidP="00C52F27">
            <w:pPr>
              <w:pStyle w:val="CommentText"/>
              <w:numPr>
                <w:ilvl w:val="0"/>
                <w:numId w:val="30"/>
              </w:numPr>
              <w:rPr>
                <w:rFonts w:ascii="Leelawadee UI Semilight" w:hAnsi="Leelawadee UI Semilight" w:cs="Leelawadee UI Semilight"/>
                <w:sz w:val="22"/>
                <w:szCs w:val="22"/>
              </w:rPr>
            </w:pPr>
            <w:r>
              <w:rPr>
                <w:rFonts w:ascii="Leelawadee UI Semilight" w:hAnsi="Leelawadee UI Semilight" w:cs="Leelawadee UI Semilight"/>
                <w:sz w:val="22"/>
                <w:szCs w:val="22"/>
              </w:rPr>
              <w:lastRenderedPageBreak/>
              <w:t xml:space="preserve">We will maintain </w:t>
            </w:r>
            <w:r>
              <w:rPr>
                <w:rFonts w:ascii="Leelawadee UI Semilight" w:hAnsi="Leelawadee UI Semilight" w:cs="Leelawadee UI Semilight"/>
                <w:i/>
                <w:sz w:val="22"/>
                <w:szCs w:val="22"/>
              </w:rPr>
              <w:t>close engagement with counterparts across the UK and neighbouring jurisdictions</w:t>
            </w:r>
            <w:r>
              <w:rPr>
                <w:rFonts w:ascii="Leelawadee UI Semilight" w:hAnsi="Leelawadee UI Semilight" w:cs="Leelawadee UI Semilight"/>
                <w:sz w:val="22"/>
                <w:szCs w:val="22"/>
              </w:rPr>
              <w:t xml:space="preserve"> at strategic, policy and operational levels to share best practice and to inform, and be informed by, national developments in order to harness all of the capabilities, resources, and experience to pursue organised criminals and reduce the harm from organised crime. </w:t>
            </w:r>
          </w:p>
          <w:p w14:paraId="6D5A4B14" w14:textId="77777777" w:rsidR="00C52F27" w:rsidRDefault="00C52F27">
            <w:pPr>
              <w:pStyle w:val="CommentText"/>
              <w:ind w:left="360"/>
              <w:rPr>
                <w:rFonts w:ascii="Leelawadee UI Semilight" w:hAnsi="Leelawadee UI Semilight" w:cs="Leelawadee UI Semilight"/>
                <w:sz w:val="22"/>
                <w:szCs w:val="22"/>
              </w:rPr>
            </w:pPr>
          </w:p>
          <w:p w14:paraId="3BFF2871" w14:textId="77777777" w:rsidR="00C52F27" w:rsidRDefault="00C52F27">
            <w:pPr>
              <w:pStyle w:val="CommentText"/>
              <w:rPr>
                <w:rFonts w:ascii="Leelawadee UI Semilight" w:hAnsi="Leelawadee UI Semilight" w:cs="Leelawadee UI Semilight"/>
                <w:sz w:val="22"/>
                <w:szCs w:val="22"/>
              </w:rPr>
            </w:pPr>
          </w:p>
          <w:p w14:paraId="46BF395D"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3 - Continuous pursuit of those involved in organised crime.</w:t>
            </w:r>
          </w:p>
          <w:p w14:paraId="3108751C" w14:textId="77777777" w:rsidR="00C52F27" w:rsidRDefault="00C52F27">
            <w:pPr>
              <w:pStyle w:val="CommentText"/>
              <w:rPr>
                <w:rFonts w:ascii="Leelawadee UI Semilight" w:hAnsi="Leelawadee UI Semilight" w:cs="Leelawadee UI Semilight"/>
                <w:sz w:val="22"/>
                <w:szCs w:val="22"/>
              </w:rPr>
            </w:pPr>
          </w:p>
          <w:p w14:paraId="2C818239"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By improving our understanding of the organised crime threat and ensuring that we have effective tools and powers we will improve the operational response and enhance our capacity to provide continuous pursuit of those involved in organised crime.  The development of a shared multi-agency threat assessment will enable the development of a shared understanding of the threat, risk and harm posed by organised crime groups and help to inform the prioritisation of operational activity across agencies.</w:t>
            </w:r>
          </w:p>
          <w:p w14:paraId="7F6D9062" w14:textId="77777777" w:rsidR="00C52F27" w:rsidRDefault="00C52F27">
            <w:pPr>
              <w:pStyle w:val="CommentText"/>
              <w:rPr>
                <w:rFonts w:ascii="Leelawadee UI Semilight" w:hAnsi="Leelawadee UI Semilight" w:cs="Leelawadee UI Semilight"/>
                <w:sz w:val="22"/>
                <w:szCs w:val="22"/>
              </w:rPr>
            </w:pPr>
          </w:p>
          <w:p w14:paraId="2948EAFA"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The current operational priorities for OCTF partner agencies include:</w:t>
            </w:r>
          </w:p>
          <w:p w14:paraId="6D6B3788" w14:textId="77777777" w:rsidR="00C52F27" w:rsidRDefault="00C52F27" w:rsidP="00C52F27">
            <w:pPr>
              <w:pStyle w:val="CommentText"/>
              <w:numPr>
                <w:ilvl w:val="0"/>
                <w:numId w:val="31"/>
              </w:numPr>
              <w:rPr>
                <w:rFonts w:ascii="Leelawadee UI Semilight" w:hAnsi="Leelawadee UI Semilight" w:cs="Leelawadee UI Semilight"/>
                <w:sz w:val="22"/>
                <w:szCs w:val="22"/>
              </w:rPr>
            </w:pPr>
            <w:r>
              <w:rPr>
                <w:rFonts w:ascii="Leelawadee UI Semilight" w:hAnsi="Leelawadee UI Semilight" w:cs="Leelawadee UI Semilight"/>
                <w:sz w:val="22"/>
                <w:szCs w:val="22"/>
              </w:rPr>
              <w:t>threats that exploit the vulnerable, such as modern slavery, organised immigration crime and fraud;</w:t>
            </w:r>
          </w:p>
          <w:p w14:paraId="453E5DE2" w14:textId="77777777" w:rsidR="00C52F27" w:rsidRDefault="00C52F27" w:rsidP="00C52F27">
            <w:pPr>
              <w:pStyle w:val="CommentText"/>
              <w:numPr>
                <w:ilvl w:val="0"/>
                <w:numId w:val="31"/>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threats that dominate communities, such as drug supply and misuse; </w:t>
            </w:r>
          </w:p>
          <w:p w14:paraId="04A47C26" w14:textId="77777777" w:rsidR="00C52F27" w:rsidRDefault="00C52F27" w:rsidP="00C52F27">
            <w:pPr>
              <w:pStyle w:val="CommentText"/>
              <w:numPr>
                <w:ilvl w:val="0"/>
                <w:numId w:val="31"/>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tackling fraud and economic crime through a focus on those who facilitate and enable organised crime and through developing a better understanding of money laundering methodologies; </w:t>
            </w:r>
          </w:p>
          <w:p w14:paraId="353B7780" w14:textId="77777777" w:rsidR="00C52F27" w:rsidRDefault="00C52F27" w:rsidP="00C52F27">
            <w:pPr>
              <w:pStyle w:val="CommentText"/>
              <w:numPr>
                <w:ilvl w:val="0"/>
                <w:numId w:val="31"/>
              </w:numPr>
              <w:rPr>
                <w:rFonts w:ascii="Leelawadee UI Semilight" w:hAnsi="Leelawadee UI Semilight" w:cs="Leelawadee UI Semilight"/>
                <w:sz w:val="22"/>
                <w:szCs w:val="22"/>
              </w:rPr>
            </w:pPr>
            <w:r>
              <w:rPr>
                <w:rFonts w:ascii="Leelawadee UI Semilight" w:hAnsi="Leelawadee UI Semilight" w:cs="Leelawadee UI Semilight"/>
                <w:sz w:val="22"/>
                <w:szCs w:val="22"/>
              </w:rPr>
              <w:t>excise fraud; and</w:t>
            </w:r>
          </w:p>
          <w:p w14:paraId="45643E18" w14:textId="77777777" w:rsidR="00C52F27" w:rsidRDefault="00C52F27" w:rsidP="00C52F27">
            <w:pPr>
              <w:pStyle w:val="CommentText"/>
              <w:numPr>
                <w:ilvl w:val="0"/>
                <w:numId w:val="31"/>
              </w:numPr>
              <w:rPr>
                <w:rFonts w:ascii="Leelawadee UI Semilight" w:hAnsi="Leelawadee UI Semilight" w:cs="Leelawadee UI Semilight"/>
                <w:sz w:val="22"/>
                <w:szCs w:val="22"/>
              </w:rPr>
            </w:pPr>
            <w:r>
              <w:rPr>
                <w:rFonts w:ascii="Leelawadee UI Semilight" w:hAnsi="Leelawadee UI Semilight" w:cs="Leelawadee UI Semilight"/>
                <w:sz w:val="22"/>
                <w:szCs w:val="22"/>
              </w:rPr>
              <w:t>tackling cyber crime.</w:t>
            </w:r>
          </w:p>
          <w:p w14:paraId="31AEFB55" w14:textId="77777777" w:rsidR="00C52F27" w:rsidRDefault="00C52F27">
            <w:pPr>
              <w:pStyle w:val="CommentText"/>
              <w:rPr>
                <w:rFonts w:ascii="Leelawadee UI Semilight" w:hAnsi="Leelawadee UI Semilight" w:cs="Leelawadee UI Semilight"/>
                <w:sz w:val="22"/>
                <w:szCs w:val="22"/>
              </w:rPr>
            </w:pPr>
          </w:p>
          <w:p w14:paraId="20ECB2D7"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In support of the continuous pursuit of those involved in organised crime we will:</w:t>
            </w:r>
          </w:p>
          <w:p w14:paraId="3395961B" w14:textId="77777777" w:rsidR="00C52F27" w:rsidRDefault="00C52F27">
            <w:pPr>
              <w:pStyle w:val="CommentText"/>
              <w:rPr>
                <w:rFonts w:ascii="Leelawadee UI Semilight" w:hAnsi="Leelawadee UI Semilight" w:cs="Leelawadee UI Semilight"/>
                <w:sz w:val="22"/>
                <w:szCs w:val="22"/>
              </w:rPr>
            </w:pPr>
          </w:p>
          <w:p w14:paraId="0CAC65E6" w14:textId="77777777" w:rsidR="00C52F27" w:rsidRDefault="00C52F27" w:rsidP="00C52F27">
            <w:pPr>
              <w:pStyle w:val="CommentText"/>
              <w:numPr>
                <w:ilvl w:val="0"/>
                <w:numId w:val="32"/>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Work to develop and enhance an effective </w:t>
            </w:r>
            <w:r>
              <w:rPr>
                <w:rFonts w:ascii="Leelawadee UI Semilight" w:hAnsi="Leelawadee UI Semilight" w:cs="Leelawadee UI Semilight"/>
                <w:i/>
                <w:sz w:val="22"/>
                <w:szCs w:val="22"/>
              </w:rPr>
              <w:t>collaborative operational response</w:t>
            </w:r>
            <w:r>
              <w:rPr>
                <w:rFonts w:ascii="Leelawadee UI Semilight" w:hAnsi="Leelawadee UI Semilight" w:cs="Leelawadee UI Semilight"/>
                <w:sz w:val="22"/>
                <w:szCs w:val="22"/>
              </w:rPr>
              <w:t xml:space="preserve">, through </w:t>
            </w:r>
            <w:r>
              <w:rPr>
                <w:rFonts w:ascii="Leelawadee UI Semilight" w:hAnsi="Leelawadee UI Semilight" w:cs="Leelawadee UI Semilight"/>
                <w:i/>
                <w:sz w:val="22"/>
                <w:szCs w:val="22"/>
              </w:rPr>
              <w:t>co-ordinated joint tasking to reflect shared priorities</w:t>
            </w:r>
            <w:r>
              <w:rPr>
                <w:rFonts w:ascii="Leelawadee UI Semilight" w:hAnsi="Leelawadee UI Semilight" w:cs="Leelawadee UI Semilight"/>
                <w:sz w:val="22"/>
                <w:szCs w:val="22"/>
              </w:rPr>
              <w:t>.</w:t>
            </w:r>
          </w:p>
          <w:p w14:paraId="4CCDE519" w14:textId="77777777" w:rsidR="00C52F27" w:rsidRDefault="00C52F27">
            <w:pPr>
              <w:pStyle w:val="CommentText"/>
              <w:ind w:left="720"/>
              <w:rPr>
                <w:rFonts w:ascii="Leelawadee UI Semilight" w:hAnsi="Leelawadee UI Semilight" w:cs="Leelawadee UI Semilight"/>
                <w:sz w:val="22"/>
                <w:szCs w:val="22"/>
              </w:rPr>
            </w:pPr>
          </w:p>
          <w:p w14:paraId="11DAC0EF" w14:textId="77777777" w:rsidR="00C52F27" w:rsidRDefault="00C52F27" w:rsidP="00C52F27">
            <w:pPr>
              <w:pStyle w:val="CommentText"/>
              <w:numPr>
                <w:ilvl w:val="0"/>
                <w:numId w:val="32"/>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Work with partners to develop a </w:t>
            </w:r>
            <w:r>
              <w:rPr>
                <w:rFonts w:ascii="Leelawadee UI Semilight" w:hAnsi="Leelawadee UI Semilight" w:cs="Leelawadee UI Semilight"/>
                <w:i/>
                <w:sz w:val="22"/>
                <w:szCs w:val="22"/>
              </w:rPr>
              <w:t>whole-of-government</w:t>
            </w:r>
            <w:r>
              <w:rPr>
                <w:rFonts w:ascii="Leelawadee UI Semilight" w:hAnsi="Leelawadee UI Semilight" w:cs="Leelawadee UI Semilight"/>
                <w:sz w:val="22"/>
                <w:szCs w:val="22"/>
              </w:rPr>
              <w:t xml:space="preserve"> response to organised crime, making strategic use of the full range of multi-agency and cross-government skills, tools, regulations, powers and sanctions to deter, disrupt and investigate organised crime.  This will mean aligning our collective efforts through closer partnership work.  One example of this is a multi-agency initiative to address issues of non-compliance at hand car wash businesses, some of which are assessed to have links with organised crime groups.  Responsibility for addressing the non-compliance crosses the remits of many different statutory partners.  Action is being coordinated by the OCTF Modern Slavery and Human Trafficking sub group. </w:t>
            </w:r>
          </w:p>
          <w:p w14:paraId="102843EE" w14:textId="77777777" w:rsidR="00C52F27" w:rsidRDefault="00C52F27">
            <w:pPr>
              <w:pStyle w:val="CommentText"/>
              <w:ind w:left="720"/>
              <w:rPr>
                <w:rFonts w:ascii="Leelawadee UI Semilight" w:hAnsi="Leelawadee UI Semilight" w:cs="Leelawadee UI Semilight"/>
                <w:sz w:val="22"/>
                <w:szCs w:val="22"/>
              </w:rPr>
            </w:pPr>
          </w:p>
          <w:p w14:paraId="73C2B04A" w14:textId="77777777" w:rsidR="00C52F27" w:rsidRDefault="00C52F27" w:rsidP="00C52F27">
            <w:pPr>
              <w:pStyle w:val="CommentText"/>
              <w:numPr>
                <w:ilvl w:val="0"/>
                <w:numId w:val="32"/>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Continue to access available resources and measures for </w:t>
            </w:r>
            <w:r>
              <w:rPr>
                <w:rFonts w:ascii="Leelawadee UI Semilight" w:hAnsi="Leelawadee UI Semilight" w:cs="Leelawadee UI Semilight"/>
                <w:i/>
                <w:sz w:val="22"/>
                <w:szCs w:val="22"/>
              </w:rPr>
              <w:t>effective international and cross-border collaboration</w:t>
            </w:r>
            <w:r>
              <w:rPr>
                <w:rFonts w:ascii="Leelawadee UI Semilight" w:hAnsi="Leelawadee UI Semilight" w:cs="Leelawadee UI Semilight"/>
                <w:sz w:val="22"/>
                <w:szCs w:val="22"/>
              </w:rPr>
              <w:t xml:space="preserve"> to pursue organised criminals, including collaboration through the Joint Agency Task Force, Joint Investigation Teams (where appropriate) and Europol.  Access to EU measures is subject to the outcome of negotiations between the UK and EU on the </w:t>
            </w:r>
            <w:r>
              <w:rPr>
                <w:rFonts w:ascii="Leelawadee UI Semilight" w:hAnsi="Leelawadee UI Semilight" w:cs="Leelawadee UI Semilight"/>
                <w:i/>
                <w:sz w:val="22"/>
                <w:szCs w:val="22"/>
              </w:rPr>
              <w:t>Future Security Partnership</w:t>
            </w:r>
            <w:r>
              <w:rPr>
                <w:rFonts w:ascii="Leelawadee UI Semilight" w:hAnsi="Leelawadee UI Semilight" w:cs="Leelawadee UI Semilight"/>
                <w:sz w:val="22"/>
                <w:szCs w:val="22"/>
              </w:rPr>
              <w:t>.</w:t>
            </w:r>
          </w:p>
          <w:p w14:paraId="0EF1F4E2" w14:textId="77777777" w:rsidR="00C52F27" w:rsidRDefault="00C52F27">
            <w:pPr>
              <w:pStyle w:val="CommentText"/>
              <w:ind w:left="720"/>
              <w:rPr>
                <w:rFonts w:ascii="Leelawadee UI Semilight" w:hAnsi="Leelawadee UI Semilight" w:cs="Leelawadee UI Semilight"/>
                <w:sz w:val="22"/>
                <w:szCs w:val="22"/>
              </w:rPr>
            </w:pPr>
          </w:p>
          <w:p w14:paraId="734C2816" w14:textId="77777777" w:rsidR="00C52F27" w:rsidRDefault="00C52F27" w:rsidP="00C52F27">
            <w:pPr>
              <w:pStyle w:val="CommentText"/>
              <w:numPr>
                <w:ilvl w:val="0"/>
                <w:numId w:val="32"/>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continue to make effective use of the range of powers available to law enforcement under the Proceeds of Crime Act 2002 </w:t>
            </w:r>
            <w:r>
              <w:rPr>
                <w:rFonts w:ascii="Leelawadee UI Semilight" w:hAnsi="Leelawadee UI Semilight" w:cs="Leelawadee UI Semilight"/>
                <w:i/>
                <w:sz w:val="22"/>
                <w:szCs w:val="22"/>
              </w:rPr>
              <w:t>to disrupt and undermine criminal enterprise by depriving criminals of their assets</w:t>
            </w:r>
            <w:r>
              <w:rPr>
                <w:rFonts w:ascii="Leelawadee UI Semilight" w:hAnsi="Leelawadee UI Semilight" w:cs="Leelawadee UI Semilight"/>
                <w:sz w:val="22"/>
                <w:szCs w:val="22"/>
              </w:rPr>
              <w:t xml:space="preserve">, both through criminal confiscations and forfeitures aligned to criminal justice outcomes, and through the civil recovery process.  </w:t>
            </w:r>
          </w:p>
          <w:p w14:paraId="4BAAD7B7" w14:textId="77777777" w:rsidR="00C52F27" w:rsidRDefault="00C52F27">
            <w:pPr>
              <w:pStyle w:val="CommentText"/>
              <w:ind w:left="720"/>
              <w:rPr>
                <w:rFonts w:ascii="Leelawadee UI Semilight" w:hAnsi="Leelawadee UI Semilight" w:cs="Leelawadee UI Semilight"/>
                <w:sz w:val="22"/>
                <w:szCs w:val="22"/>
              </w:rPr>
            </w:pPr>
          </w:p>
          <w:p w14:paraId="74226DE8" w14:textId="77777777" w:rsidR="00C52F27" w:rsidRDefault="00C52F27" w:rsidP="00C52F27">
            <w:pPr>
              <w:pStyle w:val="CommentText"/>
              <w:numPr>
                <w:ilvl w:val="0"/>
                <w:numId w:val="32"/>
              </w:numPr>
              <w:rPr>
                <w:rFonts w:ascii="Leelawadee UI Semilight" w:hAnsi="Leelawadee UI Semilight" w:cs="Leelawadee UI Semilight"/>
                <w:sz w:val="22"/>
                <w:szCs w:val="22"/>
              </w:rPr>
            </w:pPr>
            <w:r>
              <w:rPr>
                <w:rFonts w:ascii="Leelawadee UI Semilight" w:hAnsi="Leelawadee UI Semilight" w:cs="Leelawadee UI Semilight"/>
                <w:sz w:val="22"/>
                <w:szCs w:val="22"/>
              </w:rPr>
              <w:lastRenderedPageBreak/>
              <w:t xml:space="preserve">We will align with wider justice-system reforms aimed at speeding up justice in Northern Ireland to increase </w:t>
            </w:r>
            <w:r>
              <w:rPr>
                <w:rFonts w:ascii="Leelawadee UI Semilight" w:hAnsi="Leelawadee UI Semilight" w:cs="Leelawadee UI Semilight"/>
                <w:i/>
                <w:sz w:val="22"/>
                <w:szCs w:val="22"/>
              </w:rPr>
              <w:t>public confidence in a fair and effective justice system</w:t>
            </w:r>
            <w:r>
              <w:rPr>
                <w:rFonts w:ascii="Leelawadee UI Semilight" w:hAnsi="Leelawadee UI Semilight" w:cs="Leelawadee UI Semilight"/>
                <w:sz w:val="22"/>
                <w:szCs w:val="22"/>
              </w:rPr>
              <w:t>.</w:t>
            </w:r>
          </w:p>
          <w:p w14:paraId="67DF42BB" w14:textId="77777777" w:rsidR="00C52F27" w:rsidRDefault="00C52F27">
            <w:pPr>
              <w:pStyle w:val="CommentText"/>
              <w:rPr>
                <w:rFonts w:ascii="Leelawadee UI Semilight" w:hAnsi="Leelawadee UI Semilight" w:cs="Leelawadee UI Semilight"/>
                <w:sz w:val="22"/>
                <w:szCs w:val="22"/>
              </w:rPr>
            </w:pPr>
          </w:p>
        </w:tc>
      </w:tr>
    </w:tbl>
    <w:p w14:paraId="2F919402" w14:textId="77777777" w:rsidR="00C52F27" w:rsidRDefault="00C52F27" w:rsidP="00C52F27">
      <w:pPr>
        <w:rPr>
          <w:rFonts w:ascii="Leelawadee UI Semilight" w:hAnsi="Leelawadee UI Semilight" w:cs="Leelawadee UI Semilight"/>
        </w:rPr>
      </w:pPr>
    </w:p>
    <w:tbl>
      <w:tblPr>
        <w:tblStyle w:val="TableGrid"/>
        <w:tblW w:w="10206" w:type="dxa"/>
        <w:tblInd w:w="-572" w:type="dxa"/>
        <w:shd w:val="clear" w:color="auto" w:fill="E2EFD9" w:themeFill="accent6" w:themeFillTint="33"/>
        <w:tblLook w:val="04A0" w:firstRow="1" w:lastRow="0" w:firstColumn="1" w:lastColumn="0" w:noHBand="0" w:noVBand="1"/>
      </w:tblPr>
      <w:tblGrid>
        <w:gridCol w:w="10206"/>
      </w:tblGrid>
      <w:tr w:rsidR="00C52F27" w14:paraId="530C97F1" w14:textId="77777777" w:rsidTr="00C52F27">
        <w:tc>
          <w:tcPr>
            <w:tcW w:w="102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E7EA90" w14:textId="77777777" w:rsidR="00C52F27" w:rsidRDefault="00C52F27">
            <w:pPr>
              <w:pStyle w:val="CommentText"/>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 xml:space="preserve">PREPARE AND PROTECT </w:t>
            </w:r>
          </w:p>
          <w:p w14:paraId="221E8E5A" w14:textId="77777777" w:rsidR="00C52F27" w:rsidRDefault="00C52F27">
            <w:pPr>
              <w:pStyle w:val="CommentText"/>
              <w:rPr>
                <w:rFonts w:ascii="Leelawadee UI Semilight" w:hAnsi="Leelawadee UI Semilight" w:cs="Leelawadee UI Semilight"/>
                <w:sz w:val="22"/>
                <w:szCs w:val="22"/>
              </w:rPr>
            </w:pPr>
          </w:p>
          <w:p w14:paraId="0947C5E0"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4 – Work with individuals, communities and businesses to build resilience against organised crime.</w:t>
            </w:r>
          </w:p>
          <w:p w14:paraId="217ED82D" w14:textId="77777777" w:rsidR="00C52F27" w:rsidRDefault="00C52F27">
            <w:pPr>
              <w:pStyle w:val="CommentText"/>
              <w:rPr>
                <w:rFonts w:ascii="Leelawadee UI Semilight" w:hAnsi="Leelawadee UI Semilight" w:cs="Leelawadee UI Semilight"/>
                <w:sz w:val="22"/>
                <w:szCs w:val="22"/>
              </w:rPr>
            </w:pPr>
          </w:p>
          <w:p w14:paraId="1A37F9DC"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An improved understanding of existing and emerging threats will enhance our ability to respond swiftly to close potential gaps and vulnerabilities and will inform operational responses allowing law enforcement to anticipate and get ahead of the threat.</w:t>
            </w:r>
          </w:p>
          <w:p w14:paraId="707939A5" w14:textId="77777777" w:rsidR="00C52F27" w:rsidRDefault="00C52F27">
            <w:pPr>
              <w:spacing w:line="240" w:lineRule="auto"/>
              <w:rPr>
                <w:rFonts w:ascii="Leelawadee UI Semilight" w:hAnsi="Leelawadee UI Semilight" w:cs="Leelawadee UI Semilight"/>
              </w:rPr>
            </w:pPr>
          </w:p>
          <w:p w14:paraId="75A56F24"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 xml:space="preserve">However it is clear that tackling organised crime effectively cannot rely solely on the pursuit of offenders.  A truly effective strategic response must take a holistic approach that also builds and supports our capacity to create </w:t>
            </w:r>
            <w:r>
              <w:rPr>
                <w:rFonts w:ascii="Leelawadee UI Semilight" w:hAnsi="Leelawadee UI Semilight" w:cs="Leelawadee UI Semilight"/>
                <w:i/>
              </w:rPr>
              <w:t>safe and resilient communities</w:t>
            </w:r>
            <w:r>
              <w:rPr>
                <w:rFonts w:ascii="Leelawadee UI Semilight" w:hAnsi="Leelawadee UI Semilight" w:cs="Leelawadee UI Semilight"/>
              </w:rPr>
              <w:t>; promotes public awareness and education to withstand organised crime threats; protects those most vulnerable to organised crime; and puts in place the conditions and supports to create a Northern Ireland where organised crime and paramilitarism have no place.</w:t>
            </w:r>
          </w:p>
          <w:p w14:paraId="66A5B030" w14:textId="77777777" w:rsidR="00C52F27" w:rsidRDefault="00C52F27">
            <w:pPr>
              <w:spacing w:line="240" w:lineRule="auto"/>
              <w:rPr>
                <w:rFonts w:ascii="Leelawadee UI Semilight" w:hAnsi="Leelawadee UI Semilight" w:cs="Leelawadee UI Semilight"/>
              </w:rPr>
            </w:pPr>
          </w:p>
          <w:p w14:paraId="7D6501DE"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 xml:space="preserve">As such, this strategy should be seen in the context of the wider Outcomes Delivery Plan framework and cross-Executive strategies and work to tackle poverty, promote social inclusion, build a strong Northern Ireland economy and develop a more cohesive society.  </w:t>
            </w:r>
          </w:p>
          <w:p w14:paraId="27059916" w14:textId="77777777" w:rsidR="00C52F27" w:rsidRDefault="00C52F27">
            <w:pPr>
              <w:spacing w:line="240" w:lineRule="auto"/>
              <w:rPr>
                <w:rFonts w:ascii="Leelawadee UI Semilight" w:hAnsi="Leelawadee UI Semilight" w:cs="Leelawadee UI Semilight"/>
              </w:rPr>
            </w:pPr>
          </w:p>
          <w:p w14:paraId="1CCEA927"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In particular it draws on existing work that it is currently underway through:</w:t>
            </w:r>
          </w:p>
          <w:p w14:paraId="3F3BED92" w14:textId="77777777" w:rsidR="00C52F27" w:rsidRDefault="00C52F27" w:rsidP="00C52F27">
            <w:pPr>
              <w:pStyle w:val="CommentText"/>
              <w:numPr>
                <w:ilvl w:val="0"/>
                <w:numId w:val="33"/>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the </w:t>
            </w:r>
            <w:r>
              <w:rPr>
                <w:rFonts w:ascii="Leelawadee UI Semilight" w:hAnsi="Leelawadee UI Semilight" w:cs="Leelawadee UI Semilight"/>
                <w:b/>
                <w:sz w:val="22"/>
                <w:szCs w:val="22"/>
              </w:rPr>
              <w:t>Executive Action Plan on Tackling Paramilitary Activity, Criminality and Organised Crime</w:t>
            </w:r>
            <w:r>
              <w:rPr>
                <w:rFonts w:ascii="Leelawadee UI Semilight" w:hAnsi="Leelawadee UI Semilight" w:cs="Leelawadee UI Semilight"/>
                <w:sz w:val="22"/>
                <w:szCs w:val="22"/>
              </w:rPr>
              <w:t>;</w:t>
            </w:r>
          </w:p>
          <w:p w14:paraId="7915E0EA" w14:textId="77777777" w:rsidR="00C52F27" w:rsidRDefault="00C52F27" w:rsidP="00C52F27">
            <w:pPr>
              <w:pStyle w:val="CommentText"/>
              <w:numPr>
                <w:ilvl w:val="0"/>
                <w:numId w:val="33"/>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the </w:t>
            </w:r>
            <w:r>
              <w:rPr>
                <w:rFonts w:ascii="Leelawadee UI Semilight" w:hAnsi="Leelawadee UI Semilight" w:cs="Leelawadee UI Semilight"/>
                <w:b/>
                <w:sz w:val="22"/>
                <w:szCs w:val="22"/>
              </w:rPr>
              <w:t>Northern Ireland Modern Slavery Strategy</w:t>
            </w:r>
            <w:r>
              <w:rPr>
                <w:rFonts w:ascii="Leelawadee UI Semilight" w:hAnsi="Leelawadee UI Semilight" w:cs="Leelawadee UI Semilight"/>
                <w:sz w:val="22"/>
                <w:szCs w:val="22"/>
              </w:rPr>
              <w:t xml:space="preserve">; </w:t>
            </w:r>
          </w:p>
          <w:p w14:paraId="576259E8" w14:textId="77777777" w:rsidR="00C52F27" w:rsidRDefault="00C52F27" w:rsidP="00C52F27">
            <w:pPr>
              <w:pStyle w:val="CommentText"/>
              <w:numPr>
                <w:ilvl w:val="0"/>
                <w:numId w:val="33"/>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the </w:t>
            </w:r>
            <w:r>
              <w:rPr>
                <w:rFonts w:ascii="Leelawadee UI Semilight" w:hAnsi="Leelawadee UI Semilight" w:cs="Leelawadee UI Semilight"/>
                <w:b/>
                <w:sz w:val="22"/>
                <w:szCs w:val="22"/>
              </w:rPr>
              <w:t>Northern Ireland Cyber Security Strategic Framework for Action</w:t>
            </w:r>
            <w:r>
              <w:rPr>
                <w:rFonts w:ascii="Leelawadee UI Semilight" w:hAnsi="Leelawadee UI Semilight" w:cs="Leelawadee UI Semilight"/>
                <w:sz w:val="22"/>
                <w:szCs w:val="22"/>
              </w:rPr>
              <w:t xml:space="preserve">; </w:t>
            </w:r>
          </w:p>
          <w:p w14:paraId="731FFE82" w14:textId="77777777" w:rsidR="00C52F27" w:rsidRDefault="00C52F27" w:rsidP="00C52F27">
            <w:pPr>
              <w:pStyle w:val="CommentText"/>
              <w:numPr>
                <w:ilvl w:val="0"/>
                <w:numId w:val="33"/>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the development of a </w:t>
            </w:r>
            <w:r>
              <w:rPr>
                <w:rFonts w:ascii="Leelawadee UI Semilight" w:hAnsi="Leelawadee UI Semilight" w:cs="Leelawadee UI Semilight"/>
                <w:b/>
                <w:sz w:val="22"/>
                <w:szCs w:val="22"/>
              </w:rPr>
              <w:t>Community Safety Framework</w:t>
            </w:r>
            <w:r>
              <w:rPr>
                <w:rFonts w:ascii="Leelawadee UI Semilight" w:hAnsi="Leelawadee UI Semilight" w:cs="Leelawadee UI Semilight"/>
                <w:sz w:val="22"/>
                <w:szCs w:val="22"/>
              </w:rPr>
              <w:t>; and</w:t>
            </w:r>
          </w:p>
          <w:p w14:paraId="2D73AA47" w14:textId="77777777" w:rsidR="00C52F27" w:rsidRDefault="00C52F27" w:rsidP="00C52F27">
            <w:pPr>
              <w:pStyle w:val="CommentText"/>
              <w:numPr>
                <w:ilvl w:val="0"/>
                <w:numId w:val="33"/>
              </w:numPr>
              <w:rPr>
                <w:rFonts w:ascii="Leelawadee UI Semilight" w:hAnsi="Leelawadee UI Semilight" w:cs="Leelawadee UI Semilight"/>
                <w:sz w:val="22"/>
                <w:szCs w:val="22"/>
              </w:rPr>
            </w:pPr>
            <w:r>
              <w:rPr>
                <w:rFonts w:ascii="Leelawadee UI Semilight" w:hAnsi="Leelawadee UI Semilight" w:cs="Leelawadee UI Semilight"/>
                <w:b/>
                <w:sz w:val="22"/>
                <w:szCs w:val="22"/>
              </w:rPr>
              <w:t>PSNI’s strategic approach to crime prevention</w:t>
            </w:r>
            <w:r>
              <w:rPr>
                <w:rFonts w:ascii="Leelawadee UI Semilight" w:hAnsi="Leelawadee UI Semilight" w:cs="Leelawadee UI Semilight"/>
                <w:sz w:val="22"/>
                <w:szCs w:val="22"/>
              </w:rPr>
              <w:t>.</w:t>
            </w:r>
          </w:p>
          <w:p w14:paraId="495832BE" w14:textId="77777777" w:rsidR="00C52F27" w:rsidRDefault="00C52F27">
            <w:pPr>
              <w:pStyle w:val="CommentText"/>
              <w:rPr>
                <w:rFonts w:ascii="Leelawadee UI Semilight" w:hAnsi="Leelawadee UI Semilight" w:cs="Leelawadee UI Semilight"/>
                <w:sz w:val="22"/>
                <w:szCs w:val="22"/>
              </w:rPr>
            </w:pPr>
          </w:p>
          <w:p w14:paraId="579F91C4"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While focused on specific issues that overlap with aspects of organised crime, these programmes of work are delivering outcomes that collectively will reinforce our strategic aim of protecting individuals, communities and businesses in Northern Ireland from organised crime.</w:t>
            </w:r>
          </w:p>
          <w:p w14:paraId="1FA7F7E1" w14:textId="77777777" w:rsidR="00C52F27" w:rsidRDefault="00C52F27">
            <w:pPr>
              <w:pStyle w:val="CommentText"/>
              <w:rPr>
                <w:rFonts w:ascii="Leelawadee UI Semilight" w:hAnsi="Leelawadee UI Semilight" w:cs="Leelawadee UI Semilight"/>
                <w:sz w:val="22"/>
                <w:szCs w:val="22"/>
              </w:rPr>
            </w:pPr>
          </w:p>
          <w:p w14:paraId="09DD26E4"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Our strategic response under this theme is also aligned with PSNI’s draft Crime Prevention Strategy and recognises that crime can be prevented by removing the opportunity to commit it.  This can be achieved in a number of ways, including:</w:t>
            </w:r>
          </w:p>
          <w:p w14:paraId="0429BC7E" w14:textId="77777777" w:rsidR="00C52F27" w:rsidRDefault="00C52F27" w:rsidP="00C52F27">
            <w:pPr>
              <w:pStyle w:val="CommentText"/>
              <w:numPr>
                <w:ilvl w:val="0"/>
                <w:numId w:val="34"/>
              </w:numPr>
              <w:rPr>
                <w:rFonts w:ascii="Leelawadee UI Semilight" w:hAnsi="Leelawadee UI Semilight" w:cs="Leelawadee UI Semilight"/>
                <w:sz w:val="22"/>
                <w:szCs w:val="22"/>
              </w:rPr>
            </w:pPr>
            <w:r>
              <w:rPr>
                <w:rFonts w:ascii="Leelawadee UI Semilight" w:hAnsi="Leelawadee UI Semilight" w:cs="Leelawadee UI Semilight"/>
                <w:sz w:val="22"/>
                <w:szCs w:val="22"/>
              </w:rPr>
              <w:t>designing out opportunities for crime;</w:t>
            </w:r>
          </w:p>
          <w:p w14:paraId="5030E213" w14:textId="77777777" w:rsidR="00C52F27" w:rsidRDefault="00C52F27" w:rsidP="00C52F27">
            <w:pPr>
              <w:pStyle w:val="CommentText"/>
              <w:numPr>
                <w:ilvl w:val="0"/>
                <w:numId w:val="34"/>
              </w:numPr>
              <w:rPr>
                <w:rFonts w:ascii="Leelawadee UI Semilight" w:hAnsi="Leelawadee UI Semilight" w:cs="Leelawadee UI Semilight"/>
                <w:sz w:val="22"/>
                <w:szCs w:val="22"/>
              </w:rPr>
            </w:pPr>
            <w:r>
              <w:rPr>
                <w:rFonts w:ascii="Leelawadee UI Semilight" w:hAnsi="Leelawadee UI Semilight" w:cs="Leelawadee UI Semilight"/>
                <w:sz w:val="22"/>
                <w:szCs w:val="22"/>
              </w:rPr>
              <w:t>enhancing resilience to withstand certain types of crime (e.g. cyber crime); and</w:t>
            </w:r>
          </w:p>
          <w:p w14:paraId="7E5DC47F" w14:textId="77777777" w:rsidR="00C52F27" w:rsidRDefault="00C52F27" w:rsidP="00C52F27">
            <w:pPr>
              <w:pStyle w:val="CommentText"/>
              <w:numPr>
                <w:ilvl w:val="0"/>
                <w:numId w:val="34"/>
              </w:numPr>
              <w:rPr>
                <w:rFonts w:ascii="Leelawadee UI Semilight" w:hAnsi="Leelawadee UI Semilight" w:cs="Leelawadee UI Semilight"/>
                <w:sz w:val="22"/>
                <w:szCs w:val="22"/>
              </w:rPr>
            </w:pPr>
            <w:r>
              <w:rPr>
                <w:rFonts w:ascii="Leelawadee UI Semilight" w:hAnsi="Leelawadee UI Semilight" w:cs="Leelawadee UI Semilight"/>
                <w:sz w:val="22"/>
                <w:szCs w:val="22"/>
              </w:rPr>
              <w:t>increasing public awareness of threat.</w:t>
            </w:r>
          </w:p>
          <w:p w14:paraId="6E4834EB" w14:textId="77777777" w:rsidR="00C52F27" w:rsidRDefault="00C52F27">
            <w:pPr>
              <w:pStyle w:val="CommentText"/>
              <w:ind w:left="720"/>
              <w:rPr>
                <w:rFonts w:ascii="Leelawadee UI Semilight" w:hAnsi="Leelawadee UI Semilight" w:cs="Leelawadee UI Semilight"/>
                <w:sz w:val="22"/>
                <w:szCs w:val="22"/>
              </w:rPr>
            </w:pPr>
          </w:p>
          <w:p w14:paraId="63231414"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With this in mind, in order to equip individuals, communities and businesses to protect themselves against organised crime we will take the following steps:</w:t>
            </w:r>
          </w:p>
          <w:p w14:paraId="53C63515" w14:textId="77777777" w:rsidR="00C52F27" w:rsidRDefault="00C52F27">
            <w:pPr>
              <w:pStyle w:val="CommentText"/>
              <w:rPr>
                <w:rFonts w:ascii="Leelawadee UI Semilight" w:hAnsi="Leelawadee UI Semilight" w:cs="Leelawadee UI Semilight"/>
                <w:sz w:val="22"/>
                <w:szCs w:val="22"/>
              </w:rPr>
            </w:pPr>
          </w:p>
          <w:p w14:paraId="75EF3D18" w14:textId="77777777" w:rsidR="00C52F27" w:rsidRDefault="00C52F27" w:rsidP="00C52F27">
            <w:pPr>
              <w:pStyle w:val="CommentText"/>
              <w:numPr>
                <w:ilvl w:val="0"/>
                <w:numId w:val="35"/>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work with partners (including local government, communities, the financial sector, businesses, industry and postal and courier services) to identify opportunities </w:t>
            </w:r>
            <w:r>
              <w:rPr>
                <w:rFonts w:ascii="Leelawadee UI Semilight" w:hAnsi="Leelawadee UI Semilight" w:cs="Leelawadee UI Semilight"/>
                <w:i/>
                <w:sz w:val="22"/>
                <w:szCs w:val="22"/>
              </w:rPr>
              <w:t>to design out vulnerabilities to organised crime</w:t>
            </w:r>
            <w:r>
              <w:rPr>
                <w:rFonts w:ascii="Leelawadee UI Semilight" w:hAnsi="Leelawadee UI Semilight" w:cs="Leelawadee UI Semilight"/>
                <w:sz w:val="22"/>
                <w:szCs w:val="22"/>
              </w:rPr>
              <w:t xml:space="preserve"> and remove opportunities for organised criminals to offend </w:t>
            </w:r>
            <w:r>
              <w:rPr>
                <w:rFonts w:ascii="Leelawadee UI Semilight" w:hAnsi="Leelawadee UI Semilight" w:cs="Leelawadee UI Semilight"/>
                <w:sz w:val="22"/>
                <w:szCs w:val="22"/>
              </w:rPr>
              <w:lastRenderedPageBreak/>
              <w:t xml:space="preserve">offline and online.  This may include potential </w:t>
            </w:r>
            <w:r>
              <w:rPr>
                <w:rFonts w:ascii="Leelawadee UI Semilight" w:hAnsi="Leelawadee UI Semilight" w:cs="Leelawadee UI Semilight"/>
                <w:i/>
                <w:sz w:val="22"/>
                <w:szCs w:val="22"/>
              </w:rPr>
              <w:t>changes to the physical environment</w:t>
            </w:r>
            <w:r>
              <w:rPr>
                <w:rFonts w:ascii="Leelawadee UI Semilight" w:hAnsi="Leelawadee UI Semilight" w:cs="Leelawadee UI Semilight"/>
                <w:sz w:val="22"/>
                <w:szCs w:val="22"/>
              </w:rPr>
              <w:t xml:space="preserve"> (such as steps to secure items likely to be subject to organised crime, such as plant machinery or ATMs).  Similarly we have seen how </w:t>
            </w:r>
            <w:r>
              <w:rPr>
                <w:rFonts w:ascii="Leelawadee UI Semilight" w:hAnsi="Leelawadee UI Semilight" w:cs="Leelawadee UI Semilight"/>
                <w:i/>
                <w:sz w:val="22"/>
                <w:szCs w:val="22"/>
              </w:rPr>
              <w:t>changes in policy, practice and training</w:t>
            </w:r>
            <w:r>
              <w:rPr>
                <w:rFonts w:ascii="Leelawadee UI Semilight" w:hAnsi="Leelawadee UI Semilight" w:cs="Leelawadee UI Semilight"/>
                <w:sz w:val="22"/>
                <w:szCs w:val="22"/>
              </w:rPr>
              <w:t xml:space="preserve"> have significantly reduced industry vulnerabilities to the threat posed by tiger kidnaps.  We will seek to identify and apply similar approaches to tackle other organised crime threats, where possible.</w:t>
            </w:r>
          </w:p>
          <w:p w14:paraId="7607B315" w14:textId="77777777" w:rsidR="00C52F27" w:rsidRDefault="00C52F27">
            <w:pPr>
              <w:pStyle w:val="CommentText"/>
              <w:ind w:left="1080"/>
              <w:rPr>
                <w:rFonts w:ascii="Leelawadee UI Semilight" w:hAnsi="Leelawadee UI Semilight" w:cs="Leelawadee UI Semilight"/>
                <w:sz w:val="22"/>
                <w:szCs w:val="22"/>
              </w:rPr>
            </w:pPr>
          </w:p>
          <w:p w14:paraId="206E2617" w14:textId="77777777" w:rsidR="00C52F27" w:rsidRDefault="00C52F27" w:rsidP="00C52F27">
            <w:pPr>
              <w:pStyle w:val="CommentText"/>
              <w:numPr>
                <w:ilvl w:val="0"/>
                <w:numId w:val="35"/>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continue to use strategic communications, including through partnerships such as Scamwise and Get Safe Online to protect the public and the vulnerable by </w:t>
            </w:r>
            <w:r>
              <w:rPr>
                <w:rFonts w:ascii="Leelawadee UI Semilight" w:hAnsi="Leelawadee UI Semilight" w:cs="Leelawadee UI Semilight"/>
                <w:i/>
                <w:sz w:val="22"/>
                <w:szCs w:val="22"/>
              </w:rPr>
              <w:t>raising awareness of organised crime threats</w:t>
            </w:r>
            <w:r>
              <w:rPr>
                <w:rFonts w:ascii="Leelawadee UI Semilight" w:hAnsi="Leelawadee UI Semilight" w:cs="Leelawadee UI Semilight"/>
                <w:sz w:val="22"/>
                <w:szCs w:val="22"/>
              </w:rPr>
              <w:t xml:space="preserve"> such as scams, fraud and cyber crime.  We know that whilst fraud and cyber crime are two of the most commonly experienced types of organised crime, in many cases they rely on individuals being tricked into providing passwords, bank information, or access to computers or on poor maintenance and security of computers, devices and systems for effect, and as such, </w:t>
            </w:r>
            <w:r>
              <w:rPr>
                <w:rFonts w:ascii="Leelawadee UI Semilight" w:hAnsi="Leelawadee UI Semilight" w:cs="Leelawadee UI Semilight"/>
                <w:i/>
                <w:sz w:val="22"/>
                <w:szCs w:val="22"/>
              </w:rPr>
              <w:t>they can be prevented</w:t>
            </w:r>
            <w:r>
              <w:rPr>
                <w:rFonts w:ascii="Leelawadee UI Semilight" w:hAnsi="Leelawadee UI Semilight" w:cs="Leelawadee UI Semilight"/>
                <w:sz w:val="22"/>
                <w:szCs w:val="22"/>
              </w:rPr>
              <w:t>.   We will use strategic communications to provide advice on the practical steps that individuals, communities and businesses can take to mitigate the threat from organised criminals and as such will reinforce community resilience in Northern Ireland.</w:t>
            </w:r>
          </w:p>
          <w:p w14:paraId="3CB804C4" w14:textId="77777777" w:rsidR="00C52F27" w:rsidRDefault="00C52F27">
            <w:pPr>
              <w:pStyle w:val="CommentText"/>
              <w:ind w:left="1080"/>
              <w:rPr>
                <w:rFonts w:ascii="Leelawadee UI Semilight" w:hAnsi="Leelawadee UI Semilight" w:cs="Leelawadee UI Semilight"/>
                <w:sz w:val="22"/>
                <w:szCs w:val="22"/>
              </w:rPr>
            </w:pPr>
          </w:p>
          <w:p w14:paraId="7A9BA6D2" w14:textId="77777777" w:rsidR="00C52F27" w:rsidRDefault="00C52F27" w:rsidP="00C52F27">
            <w:pPr>
              <w:pStyle w:val="CommentText"/>
              <w:numPr>
                <w:ilvl w:val="0"/>
                <w:numId w:val="35"/>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also use strategic communications to heighten awareness of the harm caused to communities by all types of organised crime and to </w:t>
            </w:r>
            <w:r>
              <w:rPr>
                <w:rFonts w:ascii="Leelawadee UI Semilight" w:hAnsi="Leelawadee UI Semilight" w:cs="Leelawadee UI Semilight"/>
                <w:i/>
                <w:sz w:val="22"/>
                <w:szCs w:val="22"/>
              </w:rPr>
              <w:t>challenge public perceptions</w:t>
            </w:r>
            <w:r>
              <w:rPr>
                <w:rFonts w:ascii="Leelawadee UI Semilight" w:hAnsi="Leelawadee UI Semilight" w:cs="Leelawadee UI Semilight"/>
                <w:sz w:val="22"/>
                <w:szCs w:val="22"/>
              </w:rPr>
              <w:t xml:space="preserve"> about crimes that are often tolerated by communities as lower harm ‘victimless crimes’ such as excise and tax fraud or intellectual property crime and to help embed a culture of lawfulness.  We will use our strategic communications to demonstrate how revenue from such crime types can fund high harm criminal markets (such as for illicit drugs or modern slavery) and as such we will seek to </w:t>
            </w:r>
            <w:r>
              <w:rPr>
                <w:rFonts w:ascii="Leelawadee UI Semilight" w:hAnsi="Leelawadee UI Semilight" w:cs="Leelawadee UI Semilight"/>
                <w:i/>
                <w:sz w:val="22"/>
                <w:szCs w:val="22"/>
              </w:rPr>
              <w:t>reduce demand for goods and services associated with organised criminality</w:t>
            </w:r>
            <w:r>
              <w:rPr>
                <w:rFonts w:ascii="Leelawadee UI Semilight" w:hAnsi="Leelawadee UI Semilight" w:cs="Leelawadee UI Semilight"/>
                <w:sz w:val="22"/>
                <w:szCs w:val="22"/>
              </w:rPr>
              <w:t>.</w:t>
            </w:r>
          </w:p>
          <w:p w14:paraId="405BBB67" w14:textId="77777777" w:rsidR="00C52F27" w:rsidRDefault="00C52F27">
            <w:pPr>
              <w:pStyle w:val="CommentText"/>
              <w:ind w:left="1080"/>
              <w:rPr>
                <w:rFonts w:ascii="Leelawadee UI Semilight" w:hAnsi="Leelawadee UI Semilight" w:cs="Leelawadee UI Semilight"/>
                <w:sz w:val="22"/>
                <w:szCs w:val="22"/>
              </w:rPr>
            </w:pPr>
          </w:p>
          <w:p w14:paraId="1A3134AA" w14:textId="77777777" w:rsidR="00C52F27" w:rsidRDefault="00C52F27" w:rsidP="00C52F27">
            <w:pPr>
              <w:pStyle w:val="CommentText"/>
              <w:numPr>
                <w:ilvl w:val="0"/>
                <w:numId w:val="35"/>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use initiatives such as the </w:t>
            </w:r>
            <w:r>
              <w:rPr>
                <w:rFonts w:ascii="Leelawadee UI Semilight" w:hAnsi="Leelawadee UI Semilight" w:cs="Leelawadee UI Semilight"/>
                <w:i/>
                <w:sz w:val="22"/>
                <w:szCs w:val="22"/>
              </w:rPr>
              <w:t>Assets Recovery Community Scheme (ARCS) to fund programmes that tackle crime or reduce the fear of crime</w:t>
            </w:r>
            <w:r>
              <w:rPr>
                <w:rFonts w:ascii="Leelawadee UI Semilight" w:hAnsi="Leelawadee UI Semilight" w:cs="Leelawadee UI Semilight"/>
                <w:sz w:val="22"/>
                <w:szCs w:val="22"/>
              </w:rPr>
              <w:t>.  In doing so we will not only support the creation of safe and resilient communities but will also use ARCS to send a message that crime does not pay and, as such, will seek to increase public confidence in the justice system.</w:t>
            </w:r>
          </w:p>
          <w:p w14:paraId="6CBE13DB" w14:textId="77777777" w:rsidR="00C52F27" w:rsidRDefault="00C52F27">
            <w:pPr>
              <w:pStyle w:val="CommentText"/>
              <w:rPr>
                <w:rFonts w:ascii="Leelawadee UI Semilight" w:hAnsi="Leelawadee UI Semilight" w:cs="Leelawadee UI Semilight"/>
                <w:sz w:val="22"/>
                <w:szCs w:val="22"/>
              </w:rPr>
            </w:pPr>
          </w:p>
        </w:tc>
      </w:tr>
    </w:tbl>
    <w:p w14:paraId="252DDB3C" w14:textId="77777777" w:rsidR="00C52F27" w:rsidRDefault="00C52F27" w:rsidP="00C52F27">
      <w:pPr>
        <w:pStyle w:val="CommentText"/>
        <w:spacing w:after="0"/>
        <w:rPr>
          <w:rFonts w:ascii="Leelawadee UI Semilight" w:hAnsi="Leelawadee UI Semilight" w:cs="Leelawadee UI Semilight"/>
          <w:sz w:val="22"/>
          <w:szCs w:val="22"/>
        </w:rPr>
      </w:pPr>
    </w:p>
    <w:p w14:paraId="6B4048BD" w14:textId="77777777" w:rsidR="00C52F27" w:rsidRDefault="00C52F27" w:rsidP="00C52F27">
      <w:pPr>
        <w:pStyle w:val="CommentText"/>
        <w:spacing w:after="0"/>
        <w:rPr>
          <w:rFonts w:ascii="Leelawadee UI Semilight" w:hAnsi="Leelawadee UI Semilight" w:cs="Leelawadee UI Semilight"/>
          <w:sz w:val="22"/>
          <w:szCs w:val="22"/>
        </w:rPr>
      </w:pPr>
    </w:p>
    <w:p w14:paraId="1C33607D" w14:textId="77777777" w:rsidR="00C52F27" w:rsidRDefault="00C52F27" w:rsidP="00C52F27">
      <w:pPr>
        <w:pStyle w:val="CommentText"/>
        <w:spacing w:after="0"/>
        <w:rPr>
          <w:rFonts w:ascii="Leelawadee UI Semilight" w:hAnsi="Leelawadee UI Semilight" w:cs="Leelawadee UI Semilight"/>
          <w:sz w:val="22"/>
          <w:szCs w:val="22"/>
        </w:rPr>
      </w:pPr>
    </w:p>
    <w:p w14:paraId="7A096F8D" w14:textId="77777777" w:rsidR="00C52F27" w:rsidRDefault="00C52F27" w:rsidP="00C52F27">
      <w:pPr>
        <w:pStyle w:val="CommentText"/>
        <w:spacing w:after="0"/>
        <w:rPr>
          <w:rFonts w:ascii="Leelawadee UI Semilight" w:hAnsi="Leelawadee UI Semilight" w:cs="Leelawadee UI Semilight"/>
          <w:sz w:val="22"/>
          <w:szCs w:val="22"/>
        </w:rPr>
      </w:pPr>
    </w:p>
    <w:p w14:paraId="570973C0" w14:textId="77777777" w:rsidR="00C52F27" w:rsidRDefault="00C52F27" w:rsidP="00C52F27">
      <w:pPr>
        <w:pStyle w:val="CommentText"/>
        <w:spacing w:after="0"/>
        <w:rPr>
          <w:rFonts w:ascii="Leelawadee UI Semilight" w:hAnsi="Leelawadee UI Semilight" w:cs="Leelawadee UI Semilight"/>
          <w:sz w:val="22"/>
          <w:szCs w:val="22"/>
        </w:rPr>
      </w:pPr>
    </w:p>
    <w:p w14:paraId="20AA6C96" w14:textId="77777777" w:rsidR="00C52F27" w:rsidRDefault="00C52F27" w:rsidP="00C52F27">
      <w:pPr>
        <w:pStyle w:val="CommentText"/>
        <w:spacing w:after="0"/>
        <w:rPr>
          <w:rFonts w:ascii="Leelawadee UI Semilight" w:hAnsi="Leelawadee UI Semilight" w:cs="Leelawadee UI Semilight"/>
          <w:sz w:val="22"/>
          <w:szCs w:val="22"/>
        </w:rPr>
      </w:pPr>
    </w:p>
    <w:p w14:paraId="4514762E" w14:textId="77777777" w:rsidR="00C52F27" w:rsidRDefault="00C52F27" w:rsidP="00C52F27">
      <w:pPr>
        <w:pStyle w:val="CommentText"/>
        <w:spacing w:after="0"/>
        <w:rPr>
          <w:rFonts w:ascii="Leelawadee UI Semilight" w:hAnsi="Leelawadee UI Semilight" w:cs="Leelawadee UI Semilight"/>
          <w:sz w:val="22"/>
          <w:szCs w:val="22"/>
        </w:rPr>
      </w:pPr>
    </w:p>
    <w:p w14:paraId="3D06ABB0" w14:textId="77777777" w:rsidR="00C52F27" w:rsidRDefault="00C52F27" w:rsidP="00C52F27">
      <w:pPr>
        <w:pStyle w:val="CommentText"/>
        <w:spacing w:after="0"/>
        <w:rPr>
          <w:rFonts w:ascii="Leelawadee UI Semilight" w:hAnsi="Leelawadee UI Semilight" w:cs="Leelawadee UI Semilight"/>
          <w:sz w:val="22"/>
          <w:szCs w:val="22"/>
        </w:rPr>
      </w:pPr>
    </w:p>
    <w:p w14:paraId="43F544C5" w14:textId="77777777" w:rsidR="00C52F27" w:rsidRDefault="00C52F27" w:rsidP="00C52F27">
      <w:pPr>
        <w:pStyle w:val="CommentText"/>
        <w:spacing w:after="0"/>
        <w:rPr>
          <w:rFonts w:ascii="Leelawadee UI Semilight" w:hAnsi="Leelawadee UI Semilight" w:cs="Leelawadee UI Semilight"/>
          <w:sz w:val="22"/>
          <w:szCs w:val="22"/>
        </w:rPr>
      </w:pPr>
    </w:p>
    <w:p w14:paraId="335C1E7F" w14:textId="77777777" w:rsidR="00C52F27" w:rsidRDefault="00C52F27" w:rsidP="00C52F27">
      <w:pPr>
        <w:pStyle w:val="CommentText"/>
        <w:spacing w:after="0"/>
        <w:rPr>
          <w:rFonts w:ascii="Leelawadee UI Semilight" w:hAnsi="Leelawadee UI Semilight" w:cs="Leelawadee UI Semilight"/>
          <w:sz w:val="22"/>
          <w:szCs w:val="22"/>
        </w:rPr>
      </w:pPr>
    </w:p>
    <w:p w14:paraId="700ABB4F" w14:textId="77777777" w:rsidR="00C52F27" w:rsidRDefault="00C52F27" w:rsidP="00C52F27">
      <w:pPr>
        <w:pStyle w:val="CommentText"/>
        <w:spacing w:after="0"/>
        <w:rPr>
          <w:rFonts w:ascii="Leelawadee UI Semilight" w:hAnsi="Leelawadee UI Semilight" w:cs="Leelawadee UI Semilight"/>
          <w:sz w:val="22"/>
          <w:szCs w:val="22"/>
        </w:rPr>
      </w:pPr>
    </w:p>
    <w:p w14:paraId="66C0C959" w14:textId="77777777" w:rsidR="00C52F27" w:rsidRDefault="00C52F27" w:rsidP="00C52F27">
      <w:pPr>
        <w:pStyle w:val="CommentText"/>
        <w:spacing w:after="0"/>
        <w:rPr>
          <w:rFonts w:ascii="Leelawadee UI Semilight" w:hAnsi="Leelawadee UI Semilight" w:cs="Leelawadee UI Semilight"/>
          <w:sz w:val="22"/>
          <w:szCs w:val="22"/>
        </w:rPr>
      </w:pPr>
    </w:p>
    <w:p w14:paraId="0CF93AB8" w14:textId="77777777" w:rsidR="00C52F27" w:rsidRDefault="00C52F27" w:rsidP="00C52F27">
      <w:pPr>
        <w:pStyle w:val="CommentText"/>
        <w:spacing w:after="0"/>
        <w:rPr>
          <w:rFonts w:ascii="Leelawadee UI Semilight" w:hAnsi="Leelawadee UI Semilight" w:cs="Leelawadee UI Semilight"/>
          <w:sz w:val="22"/>
          <w:szCs w:val="22"/>
        </w:rPr>
      </w:pPr>
    </w:p>
    <w:p w14:paraId="504E6116" w14:textId="77777777" w:rsidR="00C52F27" w:rsidRDefault="00C52F27" w:rsidP="00C52F27">
      <w:pPr>
        <w:pStyle w:val="CommentText"/>
        <w:spacing w:after="0"/>
        <w:rPr>
          <w:rFonts w:ascii="Leelawadee UI Semilight" w:hAnsi="Leelawadee UI Semilight" w:cs="Leelawadee UI Semilight"/>
          <w:sz w:val="22"/>
          <w:szCs w:val="22"/>
        </w:rPr>
      </w:pPr>
    </w:p>
    <w:p w14:paraId="69EF6454" w14:textId="77777777" w:rsidR="00C52F27" w:rsidRDefault="00C52F27" w:rsidP="00C52F27">
      <w:pPr>
        <w:pStyle w:val="CommentText"/>
        <w:spacing w:after="0"/>
        <w:rPr>
          <w:rFonts w:ascii="Leelawadee UI Semilight" w:hAnsi="Leelawadee UI Semilight" w:cs="Leelawadee UI Semilight"/>
          <w:sz w:val="22"/>
          <w:szCs w:val="22"/>
        </w:rPr>
      </w:pPr>
    </w:p>
    <w:p w14:paraId="1FE8D477" w14:textId="77777777" w:rsidR="00C52F27" w:rsidRDefault="00C52F27" w:rsidP="00C52F27">
      <w:pPr>
        <w:pStyle w:val="CommentText"/>
        <w:spacing w:after="0"/>
        <w:rPr>
          <w:rFonts w:ascii="Leelawadee UI Semilight" w:hAnsi="Leelawadee UI Semilight" w:cs="Leelawadee UI Semilight"/>
          <w:sz w:val="22"/>
          <w:szCs w:val="22"/>
        </w:rPr>
      </w:pPr>
    </w:p>
    <w:p w14:paraId="422BACED" w14:textId="77777777" w:rsidR="00C52F27" w:rsidRDefault="00C52F27" w:rsidP="00C52F27">
      <w:pPr>
        <w:pStyle w:val="CommentText"/>
        <w:spacing w:after="0"/>
        <w:rPr>
          <w:rFonts w:ascii="Leelawadee UI Semilight" w:hAnsi="Leelawadee UI Semilight" w:cs="Leelawadee UI Semilight"/>
          <w:sz w:val="22"/>
          <w:szCs w:val="22"/>
        </w:rPr>
      </w:pPr>
    </w:p>
    <w:p w14:paraId="2095D5D1" w14:textId="77777777" w:rsidR="00C52F27" w:rsidRDefault="00C52F27" w:rsidP="00C52F27">
      <w:pPr>
        <w:pStyle w:val="CommentText"/>
        <w:spacing w:after="0"/>
        <w:rPr>
          <w:rFonts w:ascii="Leelawadee UI Semilight" w:hAnsi="Leelawadee UI Semilight" w:cs="Leelawadee UI Semilight"/>
          <w:sz w:val="22"/>
          <w:szCs w:val="22"/>
        </w:rPr>
      </w:pPr>
    </w:p>
    <w:p w14:paraId="2F3884F9" w14:textId="77777777" w:rsidR="00C52F27" w:rsidRDefault="00C52F27" w:rsidP="00C52F27">
      <w:pPr>
        <w:pStyle w:val="CommentText"/>
        <w:spacing w:after="0"/>
        <w:rPr>
          <w:rFonts w:ascii="Leelawadee UI Semilight" w:hAnsi="Leelawadee UI Semilight" w:cs="Leelawadee UI Semilight"/>
          <w:sz w:val="22"/>
          <w:szCs w:val="22"/>
        </w:rPr>
      </w:pPr>
    </w:p>
    <w:p w14:paraId="26521A54" w14:textId="77777777" w:rsidR="00C52F27" w:rsidRDefault="00C52F27" w:rsidP="00C52F27">
      <w:pPr>
        <w:pStyle w:val="CommentText"/>
        <w:spacing w:after="0"/>
        <w:rPr>
          <w:rFonts w:ascii="Leelawadee UI Semilight" w:hAnsi="Leelawadee UI Semilight" w:cs="Leelawadee UI Semilight"/>
          <w:sz w:val="22"/>
          <w:szCs w:val="22"/>
        </w:rPr>
      </w:pPr>
    </w:p>
    <w:p w14:paraId="36C8C223" w14:textId="77777777" w:rsidR="00C52F27" w:rsidRDefault="00C52F27" w:rsidP="00C52F27">
      <w:pPr>
        <w:pStyle w:val="CommentText"/>
        <w:spacing w:after="0"/>
        <w:rPr>
          <w:rFonts w:ascii="Leelawadee UI Semilight" w:hAnsi="Leelawadee UI Semilight" w:cs="Leelawadee UI Semilight"/>
          <w:sz w:val="22"/>
          <w:szCs w:val="22"/>
        </w:rPr>
      </w:pPr>
    </w:p>
    <w:tbl>
      <w:tblPr>
        <w:tblStyle w:val="TableGrid"/>
        <w:tblW w:w="10206" w:type="dxa"/>
        <w:tblInd w:w="-572" w:type="dxa"/>
        <w:shd w:val="clear" w:color="auto" w:fill="FBE4D5" w:themeFill="accent2" w:themeFillTint="33"/>
        <w:tblLook w:val="04A0" w:firstRow="1" w:lastRow="0" w:firstColumn="1" w:lastColumn="0" w:noHBand="0" w:noVBand="1"/>
      </w:tblPr>
      <w:tblGrid>
        <w:gridCol w:w="10206"/>
      </w:tblGrid>
      <w:tr w:rsidR="00C52F27" w14:paraId="08C5C924" w14:textId="77777777" w:rsidTr="00C52F27">
        <w:tc>
          <w:tcPr>
            <w:tcW w:w="102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CC8657"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b/>
                <w:color w:val="2E74B5" w:themeColor="accent1" w:themeShade="BF"/>
                <w:sz w:val="32"/>
                <w:szCs w:val="32"/>
              </w:rPr>
              <w:t>PREVENT</w:t>
            </w:r>
            <w:r>
              <w:rPr>
                <w:rFonts w:ascii="Leelawadee UI Semilight" w:hAnsi="Leelawadee UI Semilight" w:cs="Leelawadee UI Semilight"/>
                <w:sz w:val="22"/>
                <w:szCs w:val="22"/>
              </w:rPr>
              <w:t xml:space="preserve"> </w:t>
            </w:r>
          </w:p>
          <w:p w14:paraId="174A9857" w14:textId="77777777" w:rsidR="00C52F27" w:rsidRDefault="00C52F27">
            <w:pPr>
              <w:pStyle w:val="CommentText"/>
              <w:rPr>
                <w:rFonts w:ascii="Leelawadee UI Semilight" w:hAnsi="Leelawadee UI Semilight" w:cs="Leelawadee UI Semilight"/>
                <w:sz w:val="22"/>
                <w:szCs w:val="22"/>
              </w:rPr>
            </w:pPr>
          </w:p>
          <w:p w14:paraId="23C30831"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5 – Effective work to deter and divert people from becoming involved or re-engaging in organised crime.</w:t>
            </w:r>
          </w:p>
          <w:p w14:paraId="0C1DF753" w14:textId="77777777" w:rsidR="00C52F27" w:rsidRDefault="00C52F27">
            <w:pPr>
              <w:pStyle w:val="CommentText"/>
              <w:rPr>
                <w:rFonts w:ascii="Leelawadee UI Semilight" w:hAnsi="Leelawadee UI Semilight" w:cs="Leelawadee UI Semilight"/>
                <w:sz w:val="22"/>
                <w:szCs w:val="22"/>
              </w:rPr>
            </w:pPr>
          </w:p>
          <w:p w14:paraId="74A5F57A"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In taking a holistic approach to tackling organised crime we also need to prevent and deter people from engaging, and from re-engaging, in organised criminal activity.  Our activity to deliver against this objective combines the need for strong deterrents against crime with effective offender management (including the delivery of programmes to address offending behaviour by the Northern Ireland Prison Service, the Youth Justice Agency or the Probation Board for Northern Ireland) and early intervention to reduce individuals’ vulnerability to involvement in organised crime.</w:t>
            </w:r>
          </w:p>
          <w:p w14:paraId="1DC750B8" w14:textId="77777777" w:rsidR="00C52F27" w:rsidRDefault="00C52F27">
            <w:pPr>
              <w:spacing w:line="240" w:lineRule="auto"/>
              <w:rPr>
                <w:rFonts w:ascii="Leelawadee UI Semilight" w:hAnsi="Leelawadee UI Semilight" w:cs="Leelawadee UI Semilight"/>
              </w:rPr>
            </w:pPr>
          </w:p>
          <w:p w14:paraId="02705F04" w14:textId="77777777" w:rsidR="00C52F27" w:rsidRDefault="00C52F27">
            <w:pPr>
              <w:pStyle w:val="CommentText"/>
              <w:rPr>
                <w:rFonts w:ascii="Leelawadee UI Semilight" w:hAnsi="Leelawadee UI Semilight" w:cs="Leelawadee UI Semilight"/>
                <w:sz w:val="22"/>
                <w:szCs w:val="22"/>
              </w:rPr>
            </w:pPr>
            <w:r>
              <w:rPr>
                <w:rFonts w:ascii="Leelawadee UI Semilight" w:hAnsi="Leelawadee UI Semilight" w:cs="Leelawadee UI Semilight"/>
                <w:sz w:val="22"/>
                <w:szCs w:val="22"/>
              </w:rPr>
              <w:t>Our delivery against this strategic objective will be supported by these elements:</w:t>
            </w:r>
          </w:p>
          <w:p w14:paraId="2BF9CA76" w14:textId="77777777" w:rsidR="00C52F27" w:rsidRDefault="00C52F27">
            <w:pPr>
              <w:pStyle w:val="CommentText"/>
              <w:rPr>
                <w:rFonts w:ascii="Leelawadee UI Semilight" w:hAnsi="Leelawadee UI Semilight" w:cs="Leelawadee UI Semilight"/>
                <w:sz w:val="22"/>
                <w:szCs w:val="22"/>
              </w:rPr>
            </w:pPr>
          </w:p>
          <w:p w14:paraId="28D8D894" w14:textId="77777777" w:rsidR="00C52F27" w:rsidRDefault="00C52F27" w:rsidP="00C52F27">
            <w:pPr>
              <w:pStyle w:val="CommentText"/>
              <w:numPr>
                <w:ilvl w:val="0"/>
                <w:numId w:val="36"/>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An </w:t>
            </w:r>
            <w:r>
              <w:rPr>
                <w:rFonts w:ascii="Leelawadee UI Semilight" w:hAnsi="Leelawadee UI Semilight" w:cs="Leelawadee UI Semilight"/>
                <w:i/>
                <w:sz w:val="22"/>
                <w:szCs w:val="22"/>
              </w:rPr>
              <w:t>effective justice system</w:t>
            </w:r>
            <w:r>
              <w:rPr>
                <w:rFonts w:ascii="Leelawadee UI Semilight" w:hAnsi="Leelawadee UI Semilight" w:cs="Leelawadee UI Semilight"/>
                <w:sz w:val="22"/>
                <w:szCs w:val="22"/>
              </w:rPr>
              <w:t xml:space="preserve"> will underpin delivery against this objective.  This includes wider work by the Department of Justice and its partners to speed up the justice system so that people involved in organised crime can be pursued swiftly and effectively through the courts.  We recognise the role of the courts and judiciary, including by setting appropriate sentences and sanctions that will act as deterrents.</w:t>
            </w:r>
          </w:p>
          <w:p w14:paraId="21F969BA" w14:textId="77777777" w:rsidR="00C52F27" w:rsidRDefault="00C52F27">
            <w:pPr>
              <w:pStyle w:val="CommentText"/>
              <w:ind w:left="720"/>
              <w:rPr>
                <w:rFonts w:ascii="Leelawadee UI Semilight" w:hAnsi="Leelawadee UI Semilight" w:cs="Leelawadee UI Semilight"/>
                <w:sz w:val="22"/>
                <w:szCs w:val="22"/>
              </w:rPr>
            </w:pPr>
          </w:p>
          <w:p w14:paraId="7859D4BE" w14:textId="77777777" w:rsidR="00C52F27" w:rsidRDefault="00C52F27" w:rsidP="00C52F27">
            <w:pPr>
              <w:pStyle w:val="CommentText"/>
              <w:numPr>
                <w:ilvl w:val="0"/>
                <w:numId w:val="36"/>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As already noted, we will continue to </w:t>
            </w:r>
            <w:r>
              <w:rPr>
                <w:rFonts w:ascii="Leelawadee UI Semilight" w:hAnsi="Leelawadee UI Semilight" w:cs="Leelawadee UI Semilight"/>
                <w:i/>
                <w:sz w:val="22"/>
                <w:szCs w:val="22"/>
              </w:rPr>
              <w:t>undermine the financial drivers for organised crime</w:t>
            </w:r>
            <w:r>
              <w:rPr>
                <w:rFonts w:ascii="Leelawadee UI Semilight" w:hAnsi="Leelawadee UI Semilight" w:cs="Leelawadee UI Semilight"/>
                <w:sz w:val="22"/>
                <w:szCs w:val="22"/>
              </w:rPr>
              <w:t>, making it harder for organised criminals to benefit financially from their criminal enterprise by making effective use of the range of powers for criminal confiscation or civil recovery under the Proceeds of Crime Act 2002.</w:t>
            </w:r>
          </w:p>
          <w:p w14:paraId="29436480" w14:textId="77777777" w:rsidR="00C52F27" w:rsidRDefault="00C52F27">
            <w:pPr>
              <w:pStyle w:val="CommentText"/>
              <w:ind w:left="720"/>
              <w:rPr>
                <w:rFonts w:ascii="Leelawadee UI Semilight" w:hAnsi="Leelawadee UI Semilight" w:cs="Leelawadee UI Semilight"/>
                <w:sz w:val="22"/>
                <w:szCs w:val="22"/>
              </w:rPr>
            </w:pPr>
          </w:p>
          <w:p w14:paraId="1973567F" w14:textId="77777777" w:rsidR="00C52F27" w:rsidRDefault="00C52F27" w:rsidP="00C52F27">
            <w:pPr>
              <w:pStyle w:val="CommentText"/>
              <w:numPr>
                <w:ilvl w:val="0"/>
                <w:numId w:val="36"/>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also engage through the courts, where it is appropriate, to make best use of the powers available to us under legislation to </w:t>
            </w:r>
            <w:r>
              <w:rPr>
                <w:rFonts w:ascii="Leelawadee UI Semilight" w:hAnsi="Leelawadee UI Semilight" w:cs="Leelawadee UI Semilight"/>
                <w:i/>
                <w:sz w:val="22"/>
                <w:szCs w:val="22"/>
              </w:rPr>
              <w:t>reduce the risk posed by those involved in organised crime</w:t>
            </w:r>
            <w:r>
              <w:rPr>
                <w:rFonts w:ascii="Leelawadee UI Semilight" w:hAnsi="Leelawadee UI Semilight" w:cs="Leelawadee UI Semilight"/>
                <w:sz w:val="22"/>
                <w:szCs w:val="22"/>
              </w:rPr>
              <w:t xml:space="preserve"> (such as Serious Crime Prevention Orders, Slavery and Trafficking Prevention Orders etc.).</w:t>
            </w:r>
          </w:p>
          <w:p w14:paraId="78CA115D" w14:textId="77777777" w:rsidR="00C52F27" w:rsidRDefault="00C52F27">
            <w:pPr>
              <w:pStyle w:val="CommentText"/>
              <w:ind w:left="720"/>
              <w:rPr>
                <w:rFonts w:ascii="Leelawadee UI Semilight" w:hAnsi="Leelawadee UI Semilight" w:cs="Leelawadee UI Semilight"/>
                <w:sz w:val="22"/>
                <w:szCs w:val="22"/>
              </w:rPr>
            </w:pPr>
          </w:p>
          <w:p w14:paraId="7B0904B5" w14:textId="77777777" w:rsidR="00C52F27" w:rsidRDefault="00C52F27" w:rsidP="00C52F27">
            <w:pPr>
              <w:pStyle w:val="CommentText"/>
              <w:numPr>
                <w:ilvl w:val="0"/>
                <w:numId w:val="36"/>
              </w:numPr>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align with work across the wider justice system to find more ways to </w:t>
            </w:r>
            <w:r>
              <w:rPr>
                <w:rFonts w:ascii="Leelawadee UI Semilight" w:hAnsi="Leelawadee UI Semilight" w:cs="Leelawadee UI Semilight"/>
                <w:i/>
                <w:sz w:val="22"/>
                <w:szCs w:val="22"/>
              </w:rPr>
              <w:t>reduce vulnerability of individuals</w:t>
            </w:r>
            <w:r>
              <w:rPr>
                <w:rFonts w:ascii="Leelawadee UI Semilight" w:hAnsi="Leelawadee UI Semilight" w:cs="Leelawadee UI Semilight"/>
                <w:sz w:val="22"/>
                <w:szCs w:val="22"/>
              </w:rPr>
              <w:t xml:space="preserve"> progressing into organised crime, including </w:t>
            </w:r>
            <w:r>
              <w:rPr>
                <w:rFonts w:ascii="Leelawadee UI Semilight" w:hAnsi="Leelawadee UI Semilight" w:cs="Leelawadee UI Semilight"/>
                <w:i/>
                <w:sz w:val="22"/>
                <w:szCs w:val="22"/>
              </w:rPr>
              <w:t xml:space="preserve">Problem Solving Justice pilots </w:t>
            </w:r>
            <w:r>
              <w:rPr>
                <w:rFonts w:ascii="Leelawadee UI Semilight" w:hAnsi="Leelawadee UI Semilight" w:cs="Leelawadee UI Semilight"/>
                <w:sz w:val="22"/>
                <w:szCs w:val="22"/>
              </w:rPr>
              <w:t xml:space="preserve">and other relevant programmes </w:t>
            </w:r>
            <w:r>
              <w:rPr>
                <w:rFonts w:ascii="Leelawadee UI Semilight" w:hAnsi="Leelawadee UI Semilight" w:cs="Leelawadee UI Semilight"/>
                <w:i/>
                <w:sz w:val="22"/>
                <w:szCs w:val="22"/>
              </w:rPr>
              <w:t>to address offending behaviour</w:t>
            </w:r>
            <w:r>
              <w:rPr>
                <w:rFonts w:ascii="Leelawadee UI Semilight" w:hAnsi="Leelawadee UI Semilight" w:cs="Leelawadee UI Semilight"/>
                <w:sz w:val="22"/>
                <w:szCs w:val="22"/>
              </w:rPr>
              <w:t>.</w:t>
            </w:r>
          </w:p>
          <w:p w14:paraId="2406918F" w14:textId="77777777" w:rsidR="00C52F27" w:rsidRDefault="00C52F27">
            <w:pPr>
              <w:pStyle w:val="CommentText"/>
              <w:ind w:left="720"/>
              <w:rPr>
                <w:rFonts w:ascii="Leelawadee UI Semilight" w:hAnsi="Leelawadee UI Semilight" w:cs="Leelawadee UI Semilight"/>
                <w:sz w:val="22"/>
                <w:szCs w:val="22"/>
              </w:rPr>
            </w:pPr>
          </w:p>
          <w:p w14:paraId="2B0AF3E4" w14:textId="77777777" w:rsidR="00C52F27" w:rsidRDefault="00C52F27" w:rsidP="00C52F27">
            <w:pPr>
              <w:pStyle w:val="CommentText"/>
              <w:numPr>
                <w:ilvl w:val="0"/>
                <w:numId w:val="37"/>
              </w:numPr>
              <w:ind w:left="1080"/>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recognise the importance of work carried out by partners such as the Northern Ireland Prison Service, the Youth Justice Agency and the Probation Board for Northern Ireland </w:t>
            </w:r>
            <w:r>
              <w:rPr>
                <w:rFonts w:ascii="Leelawadee UI Semilight" w:hAnsi="Leelawadee UI Semilight" w:cs="Leelawadee UI Semilight"/>
                <w:i/>
                <w:sz w:val="22"/>
                <w:szCs w:val="22"/>
              </w:rPr>
              <w:t>to reduce the risk of reoffending through offending behaviour programmes, education, work experience, engagement with families and the development of life skills</w:t>
            </w:r>
            <w:r>
              <w:rPr>
                <w:rFonts w:ascii="Leelawadee UI Semilight" w:hAnsi="Leelawadee UI Semilight" w:cs="Leelawadee UI Semilight"/>
                <w:sz w:val="22"/>
                <w:szCs w:val="22"/>
              </w:rPr>
              <w:t>.</w:t>
            </w:r>
          </w:p>
          <w:p w14:paraId="5E3B3C9B" w14:textId="77777777" w:rsidR="00C52F27" w:rsidRDefault="00C52F27">
            <w:pPr>
              <w:pStyle w:val="CommentText"/>
              <w:ind w:left="1080"/>
              <w:rPr>
                <w:rFonts w:ascii="Leelawadee UI Semilight" w:hAnsi="Leelawadee UI Semilight" w:cs="Leelawadee UI Semilight"/>
                <w:sz w:val="22"/>
                <w:szCs w:val="22"/>
              </w:rPr>
            </w:pPr>
          </w:p>
          <w:p w14:paraId="2190EACA" w14:textId="77777777" w:rsidR="00C52F27" w:rsidRDefault="00C52F27" w:rsidP="00C52F27">
            <w:pPr>
              <w:pStyle w:val="CommentText"/>
              <w:numPr>
                <w:ilvl w:val="0"/>
                <w:numId w:val="37"/>
              </w:numPr>
              <w:ind w:left="1080"/>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use </w:t>
            </w:r>
            <w:r>
              <w:rPr>
                <w:rFonts w:ascii="Leelawadee UI Semilight" w:hAnsi="Leelawadee UI Semilight" w:cs="Leelawadee UI Semilight"/>
                <w:i/>
                <w:sz w:val="22"/>
                <w:szCs w:val="22"/>
              </w:rPr>
              <w:t>initiatives like ARCS to support and fund programmes that seek to reduce reoffending or divert vulnerable individuals away from engagement in criminal behaviour</w:t>
            </w:r>
            <w:r>
              <w:rPr>
                <w:rFonts w:ascii="Leelawadee UI Semilight" w:hAnsi="Leelawadee UI Semilight" w:cs="Leelawadee UI Semilight"/>
                <w:sz w:val="22"/>
                <w:szCs w:val="22"/>
              </w:rPr>
              <w:t>.</w:t>
            </w:r>
          </w:p>
          <w:p w14:paraId="4F8C111D" w14:textId="77777777" w:rsidR="00C52F27" w:rsidRDefault="00C52F27">
            <w:pPr>
              <w:pStyle w:val="ListParagraph"/>
              <w:spacing w:line="240" w:lineRule="auto"/>
              <w:ind w:left="360"/>
              <w:rPr>
                <w:rFonts w:ascii="Leelawadee UI Semilight" w:hAnsi="Leelawadee UI Semilight" w:cs="Leelawadee UI Semilight"/>
              </w:rPr>
            </w:pPr>
          </w:p>
          <w:p w14:paraId="4B79552F" w14:textId="77777777" w:rsidR="00C52F27" w:rsidRDefault="00C52F27" w:rsidP="00C52F27">
            <w:pPr>
              <w:pStyle w:val="CommentText"/>
              <w:numPr>
                <w:ilvl w:val="0"/>
                <w:numId w:val="37"/>
              </w:numPr>
              <w:ind w:left="1080"/>
              <w:rPr>
                <w:rFonts w:ascii="Leelawadee UI Semilight" w:hAnsi="Leelawadee UI Semilight" w:cs="Leelawadee UI Semilight"/>
                <w:sz w:val="22"/>
                <w:szCs w:val="22"/>
              </w:rPr>
            </w:pPr>
            <w:r>
              <w:rPr>
                <w:rFonts w:ascii="Leelawadee UI Semilight" w:hAnsi="Leelawadee UI Semilight" w:cs="Leelawadee UI Semilight"/>
                <w:sz w:val="22"/>
                <w:szCs w:val="22"/>
              </w:rPr>
              <w:t xml:space="preserve">We will work with partners to deliver the </w:t>
            </w:r>
            <w:r>
              <w:rPr>
                <w:rFonts w:ascii="Leelawadee UI Semilight" w:hAnsi="Leelawadee UI Semilight" w:cs="Leelawadee UI Semilight"/>
                <w:i/>
                <w:sz w:val="22"/>
                <w:szCs w:val="22"/>
              </w:rPr>
              <w:t xml:space="preserve">Executive Action Plan on Tackling Paramilitary Activity, Criminality and Organised Crime </w:t>
            </w:r>
            <w:r>
              <w:rPr>
                <w:rFonts w:ascii="Leelawadee UI Semilight" w:hAnsi="Leelawadee UI Semilight" w:cs="Leelawadee UI Semilight"/>
                <w:sz w:val="22"/>
                <w:szCs w:val="22"/>
              </w:rPr>
              <w:t>to address issues that make individuals vulnerable to paramilitary and organised crime groups and to support communities in which these groups operate.</w:t>
            </w:r>
          </w:p>
        </w:tc>
      </w:tr>
    </w:tbl>
    <w:p w14:paraId="26C20E1F" w14:textId="77777777" w:rsidR="00C52F27" w:rsidRDefault="00C52F27" w:rsidP="00C52F27">
      <w:pPr>
        <w:pStyle w:val="CommentText"/>
        <w:spacing w:after="0"/>
        <w:rPr>
          <w:rFonts w:ascii="Leelawadee UI Semilight" w:hAnsi="Leelawadee UI Semilight" w:cs="Leelawadee UI Semilight"/>
          <w:sz w:val="22"/>
          <w:szCs w:val="22"/>
        </w:rPr>
      </w:pPr>
    </w:p>
    <w:p w14:paraId="7DA47CE5" w14:textId="77777777" w:rsidR="00C52F27" w:rsidRDefault="00C52F27" w:rsidP="00C52F27">
      <w:pPr>
        <w:pStyle w:val="CommentText"/>
        <w:spacing w:after="0"/>
        <w:rPr>
          <w:rFonts w:ascii="Leelawadee UI Semilight" w:hAnsi="Leelawadee UI Semilight" w:cs="Leelawadee UI Semilight"/>
          <w:sz w:val="22"/>
          <w:szCs w:val="22"/>
        </w:rPr>
      </w:pPr>
    </w:p>
    <w:p w14:paraId="2A5861E4" w14:textId="77777777" w:rsidR="00C52F27" w:rsidRDefault="00C52F27" w:rsidP="00C52F27">
      <w:pPr>
        <w:pStyle w:val="CommentText"/>
        <w:spacing w:after="0"/>
        <w:rPr>
          <w:rFonts w:ascii="Leelawadee UI Semilight" w:hAnsi="Leelawadee UI Semilight" w:cs="Leelawadee UI Semilight"/>
          <w:sz w:val="22"/>
          <w:szCs w:val="22"/>
        </w:rPr>
      </w:pPr>
    </w:p>
    <w:tbl>
      <w:tblPr>
        <w:tblStyle w:val="TableGrid"/>
        <w:tblW w:w="10206" w:type="dxa"/>
        <w:tblInd w:w="-572" w:type="dxa"/>
        <w:shd w:val="clear" w:color="auto" w:fill="CCCCFF"/>
        <w:tblLook w:val="04A0" w:firstRow="1" w:lastRow="0" w:firstColumn="1" w:lastColumn="0" w:noHBand="0" w:noVBand="1"/>
      </w:tblPr>
      <w:tblGrid>
        <w:gridCol w:w="10206"/>
      </w:tblGrid>
      <w:tr w:rsidR="00C52F27" w14:paraId="6491DA2D" w14:textId="77777777" w:rsidTr="00C52F27">
        <w:tc>
          <w:tcPr>
            <w:tcW w:w="10206" w:type="dxa"/>
            <w:tcBorders>
              <w:top w:val="single" w:sz="4" w:space="0" w:color="auto"/>
              <w:left w:val="single" w:sz="4" w:space="0" w:color="auto"/>
              <w:bottom w:val="single" w:sz="4" w:space="0" w:color="auto"/>
              <w:right w:val="single" w:sz="4" w:space="0" w:color="auto"/>
            </w:tcBorders>
            <w:shd w:val="clear" w:color="auto" w:fill="EAD5FF"/>
          </w:tcPr>
          <w:p w14:paraId="1BB035AE" w14:textId="77777777" w:rsidR="00C52F27" w:rsidRDefault="00C52F27">
            <w:pPr>
              <w:pStyle w:val="CommentText"/>
              <w:rPr>
                <w:rFonts w:ascii="Leelawadee UI Semilight" w:hAnsi="Leelawadee UI Semilight" w:cs="Leelawadee UI Semilight"/>
                <w:b/>
                <w:color w:val="2E74B5" w:themeColor="accent1" w:themeShade="BF"/>
                <w:sz w:val="22"/>
                <w:szCs w:val="22"/>
              </w:rPr>
            </w:pPr>
            <w:r>
              <w:rPr>
                <w:rFonts w:ascii="Leelawadee UI Semilight" w:hAnsi="Leelawadee UI Semilight" w:cs="Leelawadee UI Semilight"/>
                <w:b/>
                <w:color w:val="2E74B5" w:themeColor="accent1" w:themeShade="BF"/>
                <w:sz w:val="32"/>
                <w:szCs w:val="32"/>
              </w:rPr>
              <w:t>PARTNERSHIP</w:t>
            </w:r>
            <w:r>
              <w:rPr>
                <w:rFonts w:ascii="Leelawadee UI Semilight" w:hAnsi="Leelawadee UI Semilight" w:cs="Leelawadee UI Semilight"/>
                <w:b/>
                <w:color w:val="2E74B5" w:themeColor="accent1" w:themeShade="BF"/>
                <w:sz w:val="22"/>
                <w:szCs w:val="22"/>
              </w:rPr>
              <w:t xml:space="preserve"> </w:t>
            </w:r>
          </w:p>
          <w:p w14:paraId="5208237C" w14:textId="77777777" w:rsidR="00C52F27" w:rsidRDefault="00C52F27">
            <w:pPr>
              <w:pStyle w:val="CommentText"/>
              <w:rPr>
                <w:rFonts w:ascii="Leelawadee UI Semilight" w:hAnsi="Leelawadee UI Semilight" w:cs="Leelawadee UI Semilight"/>
                <w:sz w:val="22"/>
                <w:szCs w:val="22"/>
              </w:rPr>
            </w:pPr>
          </w:p>
          <w:p w14:paraId="1D462CA2" w14:textId="77777777" w:rsidR="00C52F27" w:rsidRDefault="00C52F27">
            <w:pPr>
              <w:pStyle w:val="CommentText"/>
              <w:rPr>
                <w:rFonts w:ascii="Leelawadee UI Semilight" w:hAnsi="Leelawadee UI Semilight" w:cs="Leelawadee UI Semilight"/>
                <w:i/>
                <w:sz w:val="28"/>
                <w:szCs w:val="28"/>
              </w:rPr>
            </w:pPr>
            <w:r>
              <w:rPr>
                <w:rFonts w:ascii="Leelawadee UI Semilight" w:hAnsi="Leelawadee UI Semilight" w:cs="Leelawadee UI Semilight"/>
                <w:i/>
                <w:sz w:val="28"/>
                <w:szCs w:val="28"/>
              </w:rPr>
              <w:t>Strategic objective 6 – Provide an effective and efficient collaborative response to organised crime affecting Northern Ireland.</w:t>
            </w:r>
          </w:p>
          <w:p w14:paraId="282AFB80" w14:textId="77777777" w:rsidR="00C52F27" w:rsidRDefault="00C52F27">
            <w:pPr>
              <w:pStyle w:val="CommentText"/>
              <w:rPr>
                <w:rFonts w:ascii="Leelawadee UI Semilight" w:hAnsi="Leelawadee UI Semilight" w:cs="Leelawadee UI Semilight"/>
                <w:sz w:val="22"/>
                <w:szCs w:val="22"/>
              </w:rPr>
            </w:pPr>
          </w:p>
          <w:p w14:paraId="13FF1D44"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Our strategic response to organised crime needs to be joined-up and incorporate a whole-system response across Government, law enforcement, business and communities if it is going to be effective and comprehensive and protect people and businesses from harm.  That includes working to enhance the operational partnerships that already exist across law enforcement agencies to deliver better outcomes for people in Northern Ireland, as well as exploring new partnerships with industry, the financial sector, local government etc. to remove the opportunities for organised criminals to exploit vulnerabilities.</w:t>
            </w:r>
          </w:p>
          <w:p w14:paraId="3D128349" w14:textId="77777777" w:rsidR="00C52F27" w:rsidRDefault="00C52F27">
            <w:pPr>
              <w:spacing w:line="240" w:lineRule="auto"/>
              <w:rPr>
                <w:rFonts w:ascii="Leelawadee UI Semilight" w:hAnsi="Leelawadee UI Semilight" w:cs="Leelawadee UI Semilight"/>
              </w:rPr>
            </w:pPr>
          </w:p>
          <w:p w14:paraId="0A43493C"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 xml:space="preserve">Within law enforcement the benefits of a collaborative response include improved operational results, enhanced understanding and shared knowledge; effective use of </w:t>
            </w:r>
            <w:r>
              <w:rPr>
                <w:rFonts w:ascii="Leelawadee UI Semilight" w:hAnsi="Leelawadee UI Semilight" w:cs="Leelawadee UI Semilight"/>
                <w:i/>
              </w:rPr>
              <w:t>shared resources, powers and niche capabilities</w:t>
            </w:r>
            <w:r>
              <w:rPr>
                <w:rFonts w:ascii="Leelawadee UI Semilight" w:hAnsi="Leelawadee UI Semilight" w:cs="Leelawadee UI Semilight"/>
              </w:rPr>
              <w:t xml:space="preserve"> through strategic co-ordination and tasking; and financial efficiencies through the deployment of collective capability and realising economies of scale.</w:t>
            </w:r>
          </w:p>
          <w:p w14:paraId="525D41BC" w14:textId="77777777" w:rsidR="00C52F27" w:rsidRDefault="00C52F27">
            <w:pPr>
              <w:spacing w:line="240" w:lineRule="auto"/>
              <w:rPr>
                <w:rFonts w:ascii="Leelawadee UI Semilight" w:hAnsi="Leelawadee UI Semilight" w:cs="Leelawadee UI Semilight"/>
              </w:rPr>
            </w:pPr>
          </w:p>
          <w:p w14:paraId="5EAFB950" w14:textId="77777777" w:rsidR="00C52F27" w:rsidRDefault="00C52F27">
            <w:pPr>
              <w:spacing w:line="240" w:lineRule="auto"/>
              <w:rPr>
                <w:rFonts w:ascii="Leelawadee UI Semilight" w:hAnsi="Leelawadee UI Semilight" w:cs="Leelawadee UI Semilight"/>
              </w:rPr>
            </w:pPr>
          </w:p>
          <w:p w14:paraId="1665211C"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In order to deliver against this objective we will take the following steps:</w:t>
            </w:r>
          </w:p>
          <w:p w14:paraId="40B3E9FE"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 xml:space="preserve">We will continue to work with multi-agency and cross-Government partners to </w:t>
            </w:r>
            <w:r>
              <w:rPr>
                <w:rFonts w:ascii="Leelawadee UI Semilight" w:hAnsi="Leelawadee UI Semilight" w:cs="Leelawadee UI Semilight"/>
                <w:i/>
              </w:rPr>
              <w:t>provide co-ordinated, strategic leadership in tackling organised crime</w:t>
            </w:r>
            <w:r>
              <w:rPr>
                <w:rFonts w:ascii="Leelawadee UI Semilight" w:hAnsi="Leelawadee UI Semilight" w:cs="Leelawadee UI Semilight"/>
              </w:rPr>
              <w:t xml:space="preserve"> through the Organised Crime Task Force; </w:t>
            </w:r>
          </w:p>
          <w:p w14:paraId="51247F4D" w14:textId="77777777" w:rsidR="00C52F27" w:rsidRDefault="00C52F27">
            <w:pPr>
              <w:pStyle w:val="ListParagraph"/>
              <w:spacing w:line="240" w:lineRule="auto"/>
              <w:rPr>
                <w:rFonts w:ascii="Leelawadee UI Semilight" w:hAnsi="Leelawadee UI Semilight" w:cs="Leelawadee UI Semilight"/>
              </w:rPr>
            </w:pPr>
          </w:p>
          <w:p w14:paraId="00349880"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 xml:space="preserve">We will enhance multi-agency collaboration at an operational level, making effective use of existing co-located teams, such as the Paramilitary Crime Task Force, whilst also identifying </w:t>
            </w:r>
            <w:r>
              <w:rPr>
                <w:rFonts w:ascii="Leelawadee UI Semilight" w:hAnsi="Leelawadee UI Semilight" w:cs="Leelawadee UI Semilight"/>
                <w:i/>
              </w:rPr>
              <w:t>opportunities for closer collaboration</w:t>
            </w:r>
            <w:r>
              <w:rPr>
                <w:rFonts w:ascii="Leelawadee UI Semilight" w:hAnsi="Leelawadee UI Semilight" w:cs="Leelawadee UI Semilight"/>
              </w:rPr>
              <w:t xml:space="preserve"> through the development of shared threat assessments, agreed prioritisation and joint tasking.</w:t>
            </w:r>
          </w:p>
          <w:p w14:paraId="7CCB0CB6" w14:textId="77777777" w:rsidR="00C52F27" w:rsidRDefault="00C52F27">
            <w:pPr>
              <w:pStyle w:val="ListParagraph"/>
              <w:spacing w:line="240" w:lineRule="auto"/>
              <w:rPr>
                <w:rFonts w:ascii="Leelawadee UI Semilight" w:hAnsi="Leelawadee UI Semilight" w:cs="Leelawadee UI Semilight"/>
              </w:rPr>
            </w:pPr>
          </w:p>
          <w:p w14:paraId="14B39463"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 xml:space="preserve">As noted, we will work with partners to further develop a partnership approach to the response to organised crime, engaging across all relevant Departments, including Health, Education and Communities, to tackle and reduce organised crime.  We will </w:t>
            </w:r>
            <w:r>
              <w:rPr>
                <w:rFonts w:ascii="Leelawadee UI Semilight" w:hAnsi="Leelawadee UI Semilight" w:cs="Leelawadee UI Semilight"/>
                <w:i/>
              </w:rPr>
              <w:t>make strategic use of the full range of multi-agency and cross-government skills, tools, regulations, powers and sanctions to deter, disrupt and investigate organised crime</w:t>
            </w:r>
            <w:r>
              <w:rPr>
                <w:rFonts w:ascii="Leelawadee UI Semilight" w:hAnsi="Leelawadee UI Semilight" w:cs="Leelawadee UI Semilight"/>
              </w:rPr>
              <w:t>.</w:t>
            </w:r>
          </w:p>
          <w:p w14:paraId="48505BFA" w14:textId="77777777" w:rsidR="00C52F27" w:rsidRDefault="00C52F27">
            <w:pPr>
              <w:pStyle w:val="ListParagraph"/>
              <w:spacing w:line="240" w:lineRule="auto"/>
              <w:rPr>
                <w:rFonts w:ascii="Leelawadee UI Semilight" w:hAnsi="Leelawadee UI Semilight" w:cs="Leelawadee UI Semilight"/>
              </w:rPr>
            </w:pPr>
          </w:p>
          <w:p w14:paraId="4DE560A2"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We will continue our commitment to working in partnership with Irish authorities through effective use of mechanisms such as the Joint Agency Task Force, Joint Investigation Teams and the annual cross-border Organised Crime Conference.</w:t>
            </w:r>
          </w:p>
          <w:p w14:paraId="73B90662" w14:textId="77777777" w:rsidR="00C52F27" w:rsidRDefault="00C52F27">
            <w:pPr>
              <w:pStyle w:val="ListParagraph"/>
              <w:spacing w:line="240" w:lineRule="auto"/>
              <w:rPr>
                <w:rFonts w:ascii="Leelawadee UI Semilight" w:hAnsi="Leelawadee UI Semilight" w:cs="Leelawadee UI Semilight"/>
              </w:rPr>
            </w:pPr>
          </w:p>
          <w:p w14:paraId="1C36CE25"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 xml:space="preserve">We will work with the UK government to ensure that there are </w:t>
            </w:r>
            <w:r>
              <w:rPr>
                <w:rFonts w:ascii="Leelawadee UI Semilight" w:hAnsi="Leelawadee UI Semilight" w:cs="Leelawadee UI Semilight"/>
                <w:i/>
              </w:rPr>
              <w:t>effective future relationships and arrangements with the EU</w:t>
            </w:r>
            <w:r>
              <w:rPr>
                <w:rFonts w:ascii="Leelawadee UI Semilight" w:hAnsi="Leelawadee UI Semilight" w:cs="Leelawadee UI Semilight"/>
              </w:rPr>
              <w:t xml:space="preserve"> to support ongoing effective criminal justice co-operation post EU Exit to mitigate against any loss of EU measures.</w:t>
            </w:r>
          </w:p>
          <w:p w14:paraId="7D8F34AF" w14:textId="77777777" w:rsidR="00C52F27" w:rsidRDefault="00C52F27">
            <w:pPr>
              <w:pStyle w:val="ListParagraph"/>
              <w:spacing w:line="240" w:lineRule="auto"/>
              <w:rPr>
                <w:rFonts w:ascii="Leelawadee UI Semilight" w:hAnsi="Leelawadee UI Semilight" w:cs="Leelawadee UI Semilight"/>
              </w:rPr>
            </w:pPr>
          </w:p>
          <w:p w14:paraId="79E51635" w14:textId="77777777" w:rsidR="00C52F27" w:rsidRDefault="00C52F27" w:rsidP="00C52F27">
            <w:pPr>
              <w:pStyle w:val="ListParagraph"/>
              <w:numPr>
                <w:ilvl w:val="0"/>
                <w:numId w:val="38"/>
              </w:numPr>
              <w:spacing w:line="240" w:lineRule="auto"/>
              <w:rPr>
                <w:rFonts w:ascii="Leelawadee UI Semilight" w:hAnsi="Leelawadee UI Semilight" w:cs="Leelawadee UI Semilight"/>
              </w:rPr>
            </w:pPr>
            <w:r>
              <w:rPr>
                <w:rFonts w:ascii="Leelawadee UI Semilight" w:hAnsi="Leelawadee UI Semilight" w:cs="Leelawadee UI Semilight"/>
              </w:rPr>
              <w:t xml:space="preserve">We will seek to develop effective cross-sectoral partnerships with partners in the financial sector, business and industry to </w:t>
            </w:r>
            <w:r>
              <w:rPr>
                <w:rFonts w:ascii="Leelawadee UI Semilight" w:hAnsi="Leelawadee UI Semilight" w:cs="Leelawadee UI Semilight"/>
                <w:i/>
              </w:rPr>
              <w:t>enhance our understanding of the nature of organised criminal activity</w:t>
            </w:r>
            <w:r>
              <w:rPr>
                <w:rFonts w:ascii="Leelawadee UI Semilight" w:hAnsi="Leelawadee UI Semilight" w:cs="Leelawadee UI Semilight"/>
              </w:rPr>
              <w:t xml:space="preserve"> and the operational response and to help to design out vulnerabilities to organised crime. </w:t>
            </w:r>
          </w:p>
        </w:tc>
      </w:tr>
    </w:tbl>
    <w:p w14:paraId="4A6BD1FB" w14:textId="77777777" w:rsidR="00C52F27" w:rsidRDefault="00C52F27" w:rsidP="00C52F27">
      <w:pPr>
        <w:spacing w:after="0"/>
        <w:rPr>
          <w:rFonts w:ascii="Leelawadee UI Semilight" w:hAnsi="Leelawadee UI Semilight" w:cs="Leelawadee UI Semilight"/>
          <w:b/>
          <w:color w:val="2E74B5" w:themeColor="accent1" w:themeShade="BF"/>
          <w:sz w:val="24"/>
          <w:szCs w:val="24"/>
        </w:rPr>
        <w:sectPr w:rsidR="00C52F27">
          <w:pgSz w:w="11906" w:h="16838"/>
          <w:pgMar w:top="992" w:right="992" w:bottom="1276" w:left="1134" w:header="709" w:footer="709" w:gutter="0"/>
          <w:cols w:space="720"/>
        </w:sectPr>
      </w:pPr>
    </w:p>
    <w:tbl>
      <w:tblPr>
        <w:tblStyle w:val="TableGrid"/>
        <w:tblpPr w:leftFromText="180" w:rightFromText="180" w:vertAnchor="page" w:horzAnchor="margin" w:tblpY="1291"/>
        <w:tblW w:w="14312" w:type="dxa"/>
        <w:tblLook w:val="04A0" w:firstRow="1" w:lastRow="0" w:firstColumn="1" w:lastColumn="0" w:noHBand="0" w:noVBand="1"/>
      </w:tblPr>
      <w:tblGrid>
        <w:gridCol w:w="10060"/>
        <w:gridCol w:w="4252"/>
      </w:tblGrid>
      <w:tr w:rsidR="00C52F27" w14:paraId="71CC91B6" w14:textId="77777777" w:rsidTr="00C52F27">
        <w:tc>
          <w:tcPr>
            <w:tcW w:w="14312" w:type="dxa"/>
            <w:gridSpan w:val="2"/>
            <w:tcBorders>
              <w:top w:val="nil"/>
              <w:left w:val="nil"/>
              <w:bottom w:val="single" w:sz="4" w:space="0" w:color="auto"/>
              <w:right w:val="nil"/>
            </w:tcBorders>
          </w:tcPr>
          <w:p w14:paraId="256357A9" w14:textId="77777777" w:rsidR="00C52F27" w:rsidRDefault="00C52F27">
            <w:pPr>
              <w:spacing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6. Indicators of success</w:t>
            </w:r>
          </w:p>
          <w:p w14:paraId="6F26C130" w14:textId="77777777" w:rsidR="00C52F27" w:rsidRDefault="00C52F27">
            <w:pPr>
              <w:spacing w:line="240" w:lineRule="auto"/>
              <w:rPr>
                <w:rFonts w:ascii="Leelawadee UI Semilight" w:hAnsi="Leelawadee UI Semilight" w:cs="Leelawadee UI Semilight"/>
                <w:b/>
                <w:color w:val="2E74B5" w:themeColor="accent1" w:themeShade="BF"/>
                <w:sz w:val="40"/>
                <w:szCs w:val="40"/>
              </w:rPr>
            </w:pPr>
          </w:p>
          <w:p w14:paraId="3CCE43A0" w14:textId="77777777" w:rsidR="00C52F27" w:rsidRDefault="00C52F27">
            <w:pPr>
              <w:spacing w:line="240" w:lineRule="auto"/>
              <w:rPr>
                <w:sz w:val="28"/>
                <w:szCs w:val="28"/>
              </w:rPr>
            </w:pPr>
            <w:r>
              <w:rPr>
                <w:sz w:val="28"/>
                <w:szCs w:val="28"/>
              </w:rPr>
              <w:t xml:space="preserve">We are introducing some new ways of understanding the level of organised crime and the impact of our work in deterring, disrupting and stopping organised crime in Northern Ireland.  In addition to measuring and reporting the </w:t>
            </w:r>
            <w:r>
              <w:rPr>
                <w:b/>
                <w:i/>
                <w:sz w:val="28"/>
                <w:szCs w:val="28"/>
              </w:rPr>
              <w:t>outputs</w:t>
            </w:r>
            <w:r>
              <w:rPr>
                <w:sz w:val="28"/>
                <w:szCs w:val="28"/>
              </w:rPr>
              <w:t xml:space="preserve"> from partner and Law Enforcement (LE) agencies, we will focus on the </w:t>
            </w:r>
            <w:r>
              <w:rPr>
                <w:b/>
                <w:i/>
                <w:sz w:val="28"/>
                <w:szCs w:val="28"/>
              </w:rPr>
              <w:t>outcomes</w:t>
            </w:r>
            <w:r>
              <w:rPr>
                <w:sz w:val="28"/>
                <w:szCs w:val="28"/>
              </w:rPr>
              <w:t xml:space="preserve"> of our strategic approach through assessing how far our work contributes to achieving the objectives of our strategy and ending the harm caused by organised crime.</w:t>
            </w:r>
          </w:p>
          <w:p w14:paraId="50052E43" w14:textId="77777777" w:rsidR="00C52F27" w:rsidRDefault="00C52F27">
            <w:pPr>
              <w:spacing w:line="240" w:lineRule="auto"/>
              <w:rPr>
                <w:b/>
                <w:color w:val="2E74B5" w:themeColor="accent1" w:themeShade="BF"/>
              </w:rPr>
            </w:pPr>
          </w:p>
        </w:tc>
      </w:tr>
      <w:tr w:rsidR="00C52F27" w14:paraId="7E8AD36B" w14:textId="77777777" w:rsidTr="00C52F27">
        <w:tc>
          <w:tcPr>
            <w:tcW w:w="143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FED6FF" w14:textId="77777777" w:rsidR="00C52F27" w:rsidRDefault="00C52F27">
            <w:pPr>
              <w:spacing w:line="240" w:lineRule="auto"/>
              <w:jc w:val="center"/>
              <w:rPr>
                <w:rFonts w:ascii="Leelawadee" w:hAnsi="Leelawadee" w:cs="Leelawadee"/>
                <w:color w:val="2E74B5" w:themeColor="accent1" w:themeShade="BF"/>
                <w:sz w:val="44"/>
                <w:szCs w:val="44"/>
              </w:rPr>
            </w:pPr>
            <w:r>
              <w:rPr>
                <w:rFonts w:ascii="Leelawadee" w:hAnsi="Leelawadee" w:cs="Leelawadee"/>
                <w:color w:val="2E74B5" w:themeColor="accent1" w:themeShade="BF"/>
                <w:sz w:val="44"/>
                <w:szCs w:val="44"/>
              </w:rPr>
              <w:t>PURSUE</w:t>
            </w:r>
          </w:p>
        </w:tc>
      </w:tr>
      <w:tr w:rsidR="00C52F27" w14:paraId="75596E80"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EDDA775" w14:textId="77777777" w:rsidR="00C52F27" w:rsidRDefault="00C52F27">
            <w:pPr>
              <w:pStyle w:val="ListParagraph"/>
              <w:spacing w:line="240" w:lineRule="auto"/>
              <w:ind w:left="0"/>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1: Improve our understanding of existing and emerging threats</w:t>
            </w:r>
          </w:p>
        </w:tc>
        <w:tc>
          <w:tcPr>
            <w:tcW w:w="4252" w:type="dxa"/>
            <w:vMerge w:val="restart"/>
            <w:tcBorders>
              <w:top w:val="single" w:sz="4" w:space="0" w:color="auto"/>
              <w:left w:val="single" w:sz="4" w:space="0" w:color="auto"/>
              <w:bottom w:val="single" w:sz="4" w:space="0" w:color="auto"/>
              <w:right w:val="single" w:sz="4" w:space="0" w:color="auto"/>
            </w:tcBorders>
          </w:tcPr>
          <w:p w14:paraId="086E0973" w14:textId="77777777" w:rsidR="00C52F27" w:rsidRDefault="00C52F27">
            <w:pPr>
              <w:spacing w:line="240" w:lineRule="auto"/>
              <w:rPr>
                <w:rFonts w:ascii="Leelawadee UI Semilight" w:hAnsi="Leelawadee UI Semilight" w:cs="Leelawadee UI Semilight"/>
                <w:sz w:val="24"/>
                <w:szCs w:val="24"/>
              </w:rPr>
            </w:pPr>
          </w:p>
          <w:p w14:paraId="006D415F"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What will tell us that we are successful:</w:t>
            </w:r>
          </w:p>
          <w:p w14:paraId="7A717CA6" w14:textId="77777777" w:rsidR="00C52F27" w:rsidRDefault="00C52F27">
            <w:pPr>
              <w:spacing w:line="240" w:lineRule="auto"/>
              <w:rPr>
                <w:rFonts w:ascii="Leelawadee UI Semilight" w:hAnsi="Leelawadee UI Semilight" w:cs="Leelawadee UI Semilight"/>
                <w:sz w:val="24"/>
                <w:szCs w:val="24"/>
              </w:rPr>
            </w:pPr>
          </w:p>
          <w:p w14:paraId="6EC7F3C6" w14:textId="77777777" w:rsidR="00C52F27" w:rsidRDefault="00C52F27" w:rsidP="00C52F27">
            <w:pPr>
              <w:pStyle w:val="ListParagraph"/>
              <w:numPr>
                <w:ilvl w:val="0"/>
                <w:numId w:val="3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Arrests and successful prosecutions for those involved in organised crime</w:t>
            </w:r>
          </w:p>
          <w:p w14:paraId="07DFE7E6" w14:textId="77777777" w:rsidR="00C52F27" w:rsidRDefault="00C52F27">
            <w:pPr>
              <w:pStyle w:val="ListParagraph"/>
              <w:spacing w:line="240" w:lineRule="auto"/>
              <w:rPr>
                <w:rFonts w:ascii="Leelawadee UI Semilight" w:hAnsi="Leelawadee UI Semilight" w:cs="Leelawadee UI Semilight"/>
                <w:sz w:val="24"/>
                <w:szCs w:val="24"/>
              </w:rPr>
            </w:pPr>
          </w:p>
          <w:p w14:paraId="33D00480" w14:textId="77777777" w:rsidR="00C52F27" w:rsidRDefault="00C52F27" w:rsidP="00C52F27">
            <w:pPr>
              <w:pStyle w:val="ListParagraph"/>
              <w:numPr>
                <w:ilvl w:val="0"/>
                <w:numId w:val="3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Disruption and dismantling of Organised crime groups</w:t>
            </w:r>
          </w:p>
          <w:p w14:paraId="4E4960D7" w14:textId="77777777" w:rsidR="00C52F27" w:rsidRDefault="00C52F27">
            <w:pPr>
              <w:spacing w:line="240" w:lineRule="auto"/>
              <w:rPr>
                <w:rFonts w:ascii="Leelawadee UI Semilight" w:hAnsi="Leelawadee UI Semilight" w:cs="Leelawadee UI Semilight"/>
                <w:sz w:val="24"/>
                <w:szCs w:val="24"/>
              </w:rPr>
            </w:pPr>
          </w:p>
          <w:p w14:paraId="7014F6BD" w14:textId="77777777" w:rsidR="00C52F27" w:rsidRDefault="00C52F27" w:rsidP="00C52F27">
            <w:pPr>
              <w:pStyle w:val="ListParagraph"/>
              <w:numPr>
                <w:ilvl w:val="0"/>
                <w:numId w:val="3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Confiscation of assets of those involved in organised crime</w:t>
            </w:r>
          </w:p>
          <w:p w14:paraId="6F4A9A4E" w14:textId="77777777" w:rsidR="00C52F27" w:rsidRDefault="00C52F27">
            <w:pPr>
              <w:spacing w:line="240" w:lineRule="auto"/>
              <w:rPr>
                <w:rFonts w:ascii="Leelawadee UI Semilight" w:hAnsi="Leelawadee UI Semilight" w:cs="Leelawadee UI Semilight"/>
                <w:sz w:val="24"/>
                <w:szCs w:val="24"/>
              </w:rPr>
            </w:pPr>
          </w:p>
          <w:p w14:paraId="1C0EA709" w14:textId="77777777" w:rsidR="00C52F27" w:rsidRDefault="00C52F27" w:rsidP="00C52F27">
            <w:pPr>
              <w:pStyle w:val="ListParagraph"/>
              <w:numPr>
                <w:ilvl w:val="0"/>
                <w:numId w:val="3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Civil recovery of criminal assets</w:t>
            </w:r>
          </w:p>
          <w:p w14:paraId="792AD21E" w14:textId="77777777" w:rsidR="00C52F27" w:rsidRDefault="00C52F27">
            <w:pPr>
              <w:pStyle w:val="ListParagraph"/>
              <w:spacing w:line="240" w:lineRule="auto"/>
              <w:rPr>
                <w:rFonts w:ascii="Leelawadee UI Semilight" w:hAnsi="Leelawadee UI Semilight" w:cs="Leelawadee UI Semilight"/>
                <w:sz w:val="24"/>
                <w:szCs w:val="24"/>
              </w:rPr>
            </w:pPr>
          </w:p>
          <w:p w14:paraId="7ACBBE88" w14:textId="77777777" w:rsidR="00C52F27" w:rsidRDefault="00C52F27">
            <w:pPr>
              <w:spacing w:line="240" w:lineRule="auto"/>
              <w:rPr>
                <w:rFonts w:ascii="Leelawadee UI Semilight" w:hAnsi="Leelawadee UI Semilight" w:cs="Leelawadee UI Semilight"/>
                <w:sz w:val="24"/>
                <w:szCs w:val="24"/>
              </w:rPr>
            </w:pPr>
          </w:p>
        </w:tc>
      </w:tr>
      <w:tr w:rsidR="00C52F27" w14:paraId="102C77A5"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F11186"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We will:</w:t>
            </w:r>
          </w:p>
          <w:p w14:paraId="753A003E"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Implement a multi-agency information sharing network to inform the strategic response to emerging criminality and new organised crime threats </w:t>
            </w:r>
            <w:r>
              <w:rPr>
                <w:rFonts w:ascii="Leelawadee UI Semilight" w:hAnsi="Leelawadee UI Semilight" w:cs="Leelawadee UI Semilight"/>
                <w:b/>
                <w:color w:val="704A2A"/>
              </w:rPr>
              <w:t>[DoJ, OCTF Analyst, LE Partners]</w:t>
            </w:r>
          </w:p>
          <w:p w14:paraId="4D283E11"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Establish an integrated Organised Crime Analytical Forum </w:t>
            </w:r>
            <w:r>
              <w:rPr>
                <w:rFonts w:ascii="Leelawadee UI Semilight" w:hAnsi="Leelawadee UI Semilight" w:cs="Leelawadee UI Semilight"/>
                <w:b/>
                <w:color w:val="704A2A"/>
              </w:rPr>
              <w:t>[LE Partners]</w:t>
            </w:r>
          </w:p>
          <w:p w14:paraId="1BE1E02E"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Develop a shared threat assessment </w:t>
            </w:r>
            <w:r>
              <w:rPr>
                <w:rFonts w:ascii="Leelawadee UI Semilight" w:hAnsi="Leelawadee UI Semilight" w:cs="Leelawadee UI Semilight"/>
                <w:b/>
                <w:color w:val="704A2A"/>
              </w:rPr>
              <w:t>[LE Partners]</w:t>
            </w:r>
          </w:p>
          <w:p w14:paraId="4361FB8F"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Engage with NAC, NDEC, NECC to share information &amp; benefit from best practice</w:t>
            </w:r>
            <w:r>
              <w:rPr>
                <w:rFonts w:ascii="Leelawadee UI Semilight" w:hAnsi="Leelawadee UI Semilight" w:cs="Leelawadee UI Semilight"/>
                <w:b/>
                <w:color w:val="ED7D31" w:themeColor="accent2"/>
              </w:rPr>
              <w:t xml:space="preserve"> </w:t>
            </w:r>
            <w:r>
              <w:rPr>
                <w:rFonts w:ascii="Leelawadee UI Semilight" w:hAnsi="Leelawadee UI Semilight" w:cs="Leelawadee UI Semilight"/>
                <w:b/>
                <w:color w:val="704A2A"/>
              </w:rPr>
              <w:t>[DoJ, LE Partners]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754B" w14:textId="77777777" w:rsidR="00C52F27" w:rsidRDefault="00C52F27">
            <w:pPr>
              <w:spacing w:line="240" w:lineRule="auto"/>
              <w:rPr>
                <w:rFonts w:ascii="Leelawadee UI Semilight" w:hAnsi="Leelawadee UI Semilight" w:cs="Leelawadee UI Semilight"/>
                <w:sz w:val="24"/>
                <w:szCs w:val="24"/>
              </w:rPr>
            </w:pPr>
          </w:p>
        </w:tc>
      </w:tr>
      <w:tr w:rsidR="00C52F27" w14:paraId="4BEBBC3B"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F6ADAA"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2: Ensure we have effective capability, tools and legislation to tackle organised crime affecting Northern Ireland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1197D" w14:textId="77777777" w:rsidR="00C52F27" w:rsidRDefault="00C52F27">
            <w:pPr>
              <w:spacing w:line="240" w:lineRule="auto"/>
              <w:rPr>
                <w:rFonts w:ascii="Leelawadee UI Semilight" w:hAnsi="Leelawadee UI Semilight" w:cs="Leelawadee UI Semilight"/>
                <w:sz w:val="24"/>
                <w:szCs w:val="24"/>
              </w:rPr>
            </w:pPr>
          </w:p>
        </w:tc>
      </w:tr>
      <w:tr w:rsidR="00C52F27" w14:paraId="2BC16ABF"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A10BE3"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We will:</w:t>
            </w:r>
          </w:p>
          <w:p w14:paraId="1651BEE3"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Deliver robust professional development to enhance capability of financial investigators &amp; forensic accountants </w:t>
            </w:r>
            <w:r>
              <w:rPr>
                <w:rFonts w:ascii="Leelawadee UI Semilight" w:hAnsi="Leelawadee UI Semilight" w:cs="Leelawadee UI Semilight"/>
                <w:b/>
                <w:color w:val="704A2A"/>
              </w:rPr>
              <w:t>[LE Partners]</w:t>
            </w:r>
          </w:p>
          <w:p w14:paraId="5914BF83"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Implement economic crime reforms </w:t>
            </w:r>
            <w:r>
              <w:rPr>
                <w:rFonts w:ascii="Leelawadee UI Semilight" w:hAnsi="Leelawadee UI Semilight" w:cs="Leelawadee UI Semilight"/>
                <w:b/>
                <w:color w:val="704A2A"/>
              </w:rPr>
              <w:t>[All Relevant Partners]</w:t>
            </w:r>
          </w:p>
          <w:p w14:paraId="0C03F583"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Develop and consult on new specific NI organised crime offences </w:t>
            </w:r>
            <w:r>
              <w:rPr>
                <w:rFonts w:ascii="Leelawadee UI Semilight" w:hAnsi="Leelawadee UI Semilight" w:cs="Leelawadee UI Semilight"/>
                <w:b/>
                <w:color w:val="704A2A"/>
              </w:rPr>
              <w:t>[DoJ]</w:t>
            </w:r>
          </w:p>
          <w:p w14:paraId="0EEE4BCE"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Strive for full implementation of the Criminal Finances Act 2107 </w:t>
            </w:r>
            <w:r>
              <w:rPr>
                <w:rFonts w:ascii="Leelawadee UI Semilight" w:hAnsi="Leelawadee UI Semilight" w:cs="Leelawadee UI Semilight"/>
                <w:b/>
                <w:color w:val="704A2A"/>
              </w:rPr>
              <w:t>[DoJ]</w:t>
            </w:r>
          </w:p>
          <w:p w14:paraId="66DECD90"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Review multi-agency capability to tackle organised crime</w:t>
            </w:r>
            <w:r>
              <w:rPr>
                <w:rFonts w:ascii="Leelawadee UI Semilight" w:hAnsi="Leelawadee UI Semilight" w:cs="Leelawadee UI Semilight"/>
                <w:b/>
                <w:color w:val="704A2A"/>
              </w:rPr>
              <w:t xml:space="preserve"> [DoJ, LE Partners]</w:t>
            </w:r>
          </w:p>
          <w:p w14:paraId="0C810234"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Engage with neighbouring jurisdictions to share best practice and to inform and be informed by national developments </w:t>
            </w:r>
            <w:r>
              <w:rPr>
                <w:rFonts w:ascii="Leelawadee UI Semilight" w:hAnsi="Leelawadee UI Semilight" w:cs="Leelawadee UI Semilight"/>
                <w:b/>
                <w:color w:val="704A2A"/>
              </w:rPr>
              <w:t>[DoJ, LE Partners]</w:t>
            </w:r>
          </w:p>
          <w:p w14:paraId="4C3E4627" w14:textId="77777777" w:rsidR="00C52F27" w:rsidRDefault="00C52F27">
            <w:pPr>
              <w:pStyle w:val="ListParagraph"/>
              <w:spacing w:line="240" w:lineRule="auto"/>
              <w:ind w:left="360"/>
              <w:rPr>
                <w:rFonts w:ascii="Leelawadee UI Semilight" w:hAnsi="Leelawadee UI Semilight" w:cs="Leelawadee UI Semilight"/>
                <w:b/>
                <w:color w:val="704A2A"/>
              </w:rPr>
            </w:pPr>
          </w:p>
          <w:p w14:paraId="0C162807" w14:textId="77777777" w:rsidR="00C52F27" w:rsidRDefault="00C52F27">
            <w:pPr>
              <w:pStyle w:val="ListParagraph"/>
              <w:spacing w:line="240" w:lineRule="auto"/>
              <w:ind w:left="360"/>
              <w:rPr>
                <w:rFonts w:ascii="Leelawadee UI Semilight" w:hAnsi="Leelawadee UI Semilight" w:cs="Leelawade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A508F" w14:textId="77777777" w:rsidR="00C52F27" w:rsidRDefault="00C52F27">
            <w:pPr>
              <w:spacing w:line="240" w:lineRule="auto"/>
              <w:rPr>
                <w:rFonts w:ascii="Leelawadee UI Semilight" w:hAnsi="Leelawadee UI Semilight" w:cs="Leelawadee UI Semilight"/>
                <w:sz w:val="24"/>
                <w:szCs w:val="24"/>
              </w:rPr>
            </w:pPr>
          </w:p>
        </w:tc>
      </w:tr>
      <w:tr w:rsidR="00C52F27" w14:paraId="537305D8"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28F156" w14:textId="77777777" w:rsidR="00C52F27" w:rsidRDefault="00C52F27">
            <w:pPr>
              <w:pStyle w:val="ListParagraph"/>
              <w:spacing w:line="240" w:lineRule="auto"/>
              <w:ind w:left="0"/>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3: Continuous pursuit of those involved in organised crime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F42D0" w14:textId="77777777" w:rsidR="00C52F27" w:rsidRDefault="00C52F27">
            <w:pPr>
              <w:spacing w:line="240" w:lineRule="auto"/>
              <w:rPr>
                <w:rFonts w:ascii="Leelawadee UI Semilight" w:hAnsi="Leelawadee UI Semilight" w:cs="Leelawadee UI Semilight"/>
                <w:sz w:val="24"/>
                <w:szCs w:val="24"/>
              </w:rPr>
            </w:pPr>
          </w:p>
        </w:tc>
      </w:tr>
      <w:tr w:rsidR="00C52F27" w14:paraId="3182A302" w14:textId="77777777" w:rsidTr="00C52F27">
        <w:tc>
          <w:tcPr>
            <w:tcW w:w="100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B418F7"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lastRenderedPageBreak/>
              <w:t>We will:</w:t>
            </w:r>
          </w:p>
          <w:p w14:paraId="5E2EB257"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Enhance co-ordinated joint operational tasking to reflect shared priorities </w:t>
            </w:r>
            <w:r>
              <w:rPr>
                <w:rFonts w:ascii="Leelawadee UI Semilight" w:hAnsi="Leelawadee UI Semilight" w:cs="Leelawadee UI Semilight"/>
                <w:b/>
                <w:color w:val="704A2A"/>
              </w:rPr>
              <w:t>[LE Partners]</w:t>
            </w:r>
          </w:p>
          <w:p w14:paraId="407CA220"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Enhance co-ordinated multi-agency and cross-Government response to organised crime </w:t>
            </w:r>
            <w:r>
              <w:rPr>
                <w:rFonts w:ascii="Leelawadee UI Semilight" w:hAnsi="Leelawadee UI Semilight" w:cs="Leelawadee UI Semilight"/>
                <w:b/>
                <w:color w:val="704A2A"/>
              </w:rPr>
              <w:t>[DoJ, All Partners]</w:t>
            </w:r>
          </w:p>
          <w:p w14:paraId="08647C65"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Continue to access existing international and cross-border collaboration to pursue organised criminals </w:t>
            </w:r>
            <w:r>
              <w:rPr>
                <w:rFonts w:ascii="Leelawadee UI Semilight" w:hAnsi="Leelawadee UI Semilight" w:cs="Leelawadee UI Semilight"/>
                <w:b/>
                <w:color w:val="704A2A"/>
              </w:rPr>
              <w:t>[LE Partners]</w:t>
            </w:r>
          </w:p>
          <w:p w14:paraId="1204EF35"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Make effective use of the range of powers to disrupt and undermine criminal enterprise by depriving criminals of their assets </w:t>
            </w:r>
            <w:r>
              <w:rPr>
                <w:rFonts w:ascii="Leelawadee UI Semilight" w:hAnsi="Leelawadee UI Semilight" w:cs="Leelawadee UI Semilight"/>
                <w:b/>
                <w:color w:val="704A2A"/>
              </w:rPr>
              <w:t>[LE Partners]</w:t>
            </w:r>
          </w:p>
          <w:p w14:paraId="625986CA"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Align our wider justice-systems reforms to speed up justice in Northern Ireland </w:t>
            </w:r>
            <w:r>
              <w:rPr>
                <w:rFonts w:ascii="Leelawadee UI Semilight" w:hAnsi="Leelawadee UI Semilight" w:cs="Leelawadee UI Semilight"/>
                <w:b/>
                <w:color w:val="704A2A"/>
              </w:rPr>
              <w:t>[DoJ]</w:t>
            </w:r>
          </w:p>
          <w:p w14:paraId="1F94D89D" w14:textId="77777777" w:rsidR="00C52F27" w:rsidRDefault="00C52F27">
            <w:pPr>
              <w:pStyle w:val="ListParagraph"/>
              <w:spacing w:line="240" w:lineRule="auto"/>
              <w:ind w:left="360"/>
              <w:rPr>
                <w:rFonts w:ascii="Leelawadee UI Semilight" w:hAnsi="Leelawadee UI Semilight" w:cs="Leelawade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6C1B9" w14:textId="77777777" w:rsidR="00C52F27" w:rsidRDefault="00C52F27">
            <w:pPr>
              <w:spacing w:line="240" w:lineRule="auto"/>
              <w:rPr>
                <w:rFonts w:ascii="Leelawadee UI Semilight" w:hAnsi="Leelawadee UI Semilight" w:cs="Leelawadee UI Semilight"/>
                <w:sz w:val="24"/>
                <w:szCs w:val="24"/>
              </w:rPr>
            </w:pPr>
          </w:p>
        </w:tc>
      </w:tr>
    </w:tbl>
    <w:p w14:paraId="7BB46488" w14:textId="77777777" w:rsidR="00C52F27" w:rsidRDefault="00C52F27" w:rsidP="00C52F27">
      <w:pPr>
        <w:spacing w:after="0"/>
        <w:rPr>
          <w:rFonts w:ascii="Leelawadee UI Semilight" w:hAnsi="Leelawadee UI Semilight" w:cs="Leelawadee UI Semilight"/>
          <w:b/>
          <w:color w:val="2E74B5" w:themeColor="accent1" w:themeShade="BF"/>
          <w:sz w:val="40"/>
          <w:szCs w:val="40"/>
        </w:rPr>
        <w:sectPr w:rsidR="00C52F27">
          <w:pgSz w:w="16838" w:h="11906" w:orient="landscape"/>
          <w:pgMar w:top="1134" w:right="992" w:bottom="992" w:left="1440" w:header="709" w:footer="709" w:gutter="0"/>
          <w:cols w:space="720"/>
        </w:sectPr>
      </w:pPr>
    </w:p>
    <w:p w14:paraId="5281A952" w14:textId="77777777" w:rsidR="00C52F27" w:rsidRDefault="00C52F27" w:rsidP="00C52F27">
      <w:pPr>
        <w:rPr>
          <w:rFonts w:ascii="Leelawadee UI Semilight" w:hAnsi="Leelawadee UI Semilight" w:cs="Leelawadee UI Semilight"/>
          <w:b/>
          <w:color w:val="2E74B5" w:themeColor="accent1" w:themeShade="BF"/>
          <w:sz w:val="40"/>
          <w:szCs w:val="40"/>
        </w:rPr>
      </w:pPr>
    </w:p>
    <w:tbl>
      <w:tblPr>
        <w:tblStyle w:val="TableGrid"/>
        <w:tblpPr w:leftFromText="180" w:rightFromText="180" w:horzAnchor="margin" w:tblpY="-525"/>
        <w:tblW w:w="14312" w:type="dxa"/>
        <w:tblLook w:val="04A0" w:firstRow="1" w:lastRow="0" w:firstColumn="1" w:lastColumn="0" w:noHBand="0" w:noVBand="1"/>
      </w:tblPr>
      <w:tblGrid>
        <w:gridCol w:w="10065"/>
        <w:gridCol w:w="4247"/>
      </w:tblGrid>
      <w:tr w:rsidR="00C52F27" w14:paraId="198EB049" w14:textId="77777777" w:rsidTr="00C52F27">
        <w:tc>
          <w:tcPr>
            <w:tcW w:w="14312" w:type="dxa"/>
            <w:gridSpan w:val="2"/>
            <w:tcBorders>
              <w:top w:val="nil"/>
              <w:left w:val="nil"/>
              <w:bottom w:val="single" w:sz="4" w:space="0" w:color="auto"/>
              <w:right w:val="nil"/>
            </w:tcBorders>
          </w:tcPr>
          <w:p w14:paraId="534988A1" w14:textId="77777777" w:rsidR="00C52F27" w:rsidRDefault="00C52F27">
            <w:pPr>
              <w:spacing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t>6. Indicators of success</w:t>
            </w:r>
          </w:p>
          <w:p w14:paraId="470B5A29" w14:textId="77777777" w:rsidR="00C52F27" w:rsidRDefault="00C52F27">
            <w:pPr>
              <w:spacing w:line="240" w:lineRule="auto"/>
              <w:jc w:val="center"/>
              <w:rPr>
                <w:rFonts w:ascii="Leelawadee" w:hAnsi="Leelawadee" w:cs="Leelawadee"/>
                <w:color w:val="2E74B5" w:themeColor="accent1" w:themeShade="BF"/>
              </w:rPr>
            </w:pPr>
          </w:p>
        </w:tc>
      </w:tr>
      <w:tr w:rsidR="00C52F27" w14:paraId="31F5A124" w14:textId="77777777" w:rsidTr="00C52F27">
        <w:tc>
          <w:tcPr>
            <w:tcW w:w="1431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0DAEBF" w14:textId="77777777" w:rsidR="00C52F27" w:rsidRDefault="00C52F27">
            <w:pPr>
              <w:spacing w:line="240" w:lineRule="auto"/>
              <w:jc w:val="center"/>
              <w:rPr>
                <w:rFonts w:ascii="Leelawadee" w:hAnsi="Leelawadee" w:cs="Leelawadee"/>
                <w:color w:val="2E74B5" w:themeColor="accent1" w:themeShade="BF"/>
                <w:sz w:val="44"/>
                <w:szCs w:val="44"/>
              </w:rPr>
            </w:pPr>
            <w:r>
              <w:rPr>
                <w:rFonts w:ascii="Leelawadee" w:hAnsi="Leelawadee" w:cs="Leelawadee"/>
                <w:color w:val="2E74B5" w:themeColor="accent1" w:themeShade="BF"/>
                <w:sz w:val="44"/>
                <w:szCs w:val="44"/>
              </w:rPr>
              <w:t>PREPARE &amp; PROTECT</w:t>
            </w:r>
          </w:p>
        </w:tc>
      </w:tr>
      <w:tr w:rsidR="00C52F27" w14:paraId="4DA40256" w14:textId="77777777" w:rsidTr="00C52F27">
        <w:tc>
          <w:tcPr>
            <w:tcW w:w="100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33AE0E"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4: Work with individuals, communities and businesses to build resilience against organised crime</w:t>
            </w:r>
          </w:p>
        </w:tc>
        <w:tc>
          <w:tcPr>
            <w:tcW w:w="4247" w:type="dxa"/>
            <w:vMerge w:val="restart"/>
            <w:tcBorders>
              <w:top w:val="single" w:sz="4" w:space="0" w:color="auto"/>
              <w:left w:val="single" w:sz="4" w:space="0" w:color="auto"/>
              <w:bottom w:val="single" w:sz="4" w:space="0" w:color="auto"/>
              <w:right w:val="single" w:sz="4" w:space="0" w:color="auto"/>
            </w:tcBorders>
          </w:tcPr>
          <w:p w14:paraId="54A92FF8" w14:textId="77777777" w:rsidR="00C52F27" w:rsidRDefault="00C52F27">
            <w:pPr>
              <w:spacing w:line="240" w:lineRule="auto"/>
              <w:rPr>
                <w:rFonts w:ascii="Leelawadee UI Semilight" w:hAnsi="Leelawadee UI Semilight" w:cs="Leelawadee UI Semilight"/>
                <w:sz w:val="28"/>
                <w:szCs w:val="28"/>
              </w:rPr>
            </w:pPr>
          </w:p>
          <w:p w14:paraId="79A2119C"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What will tell us that we are successful:</w:t>
            </w:r>
          </w:p>
          <w:p w14:paraId="598A89AD" w14:textId="77777777" w:rsidR="00C52F27" w:rsidRDefault="00C52F27">
            <w:pPr>
              <w:spacing w:line="240" w:lineRule="auto"/>
              <w:rPr>
                <w:rFonts w:ascii="Leelawadee UI Semilight" w:hAnsi="Leelawadee UI Semilight" w:cs="Leelawadee UI Semilight"/>
                <w:sz w:val="24"/>
                <w:szCs w:val="24"/>
              </w:rPr>
            </w:pPr>
          </w:p>
          <w:p w14:paraId="32D0A35D" w14:textId="77777777" w:rsidR="00C52F27" w:rsidRDefault="00C52F27" w:rsidP="00C52F27">
            <w:pPr>
              <w:pStyle w:val="ListParagraph"/>
              <w:numPr>
                <w:ilvl w:val="0"/>
                <w:numId w:val="40"/>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Community confidence to report organised crimes especially those associated with low reporting or not previously reported </w:t>
            </w:r>
          </w:p>
          <w:p w14:paraId="091807BF" w14:textId="77777777" w:rsidR="00C52F27" w:rsidRDefault="00C52F27">
            <w:pPr>
              <w:spacing w:line="240" w:lineRule="auto"/>
              <w:rPr>
                <w:rFonts w:ascii="Leelawadee UI Semilight" w:hAnsi="Leelawadee UI Semilight" w:cs="Leelawadee UI Semilight"/>
                <w:sz w:val="24"/>
                <w:szCs w:val="24"/>
              </w:rPr>
            </w:pPr>
          </w:p>
          <w:p w14:paraId="79EDDF82" w14:textId="77777777" w:rsidR="00C52F27" w:rsidRDefault="00C52F27" w:rsidP="00C52F27">
            <w:pPr>
              <w:pStyle w:val="ListParagraph"/>
              <w:numPr>
                <w:ilvl w:val="0"/>
                <w:numId w:val="40"/>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Resilience and stability of communities and of businesses operating in sectors traditionally impacted by organised crime</w:t>
            </w:r>
          </w:p>
          <w:p w14:paraId="35A4761D" w14:textId="77777777" w:rsidR="00C52F27" w:rsidRDefault="00C52F27">
            <w:pPr>
              <w:pStyle w:val="ListParagraph"/>
              <w:spacing w:line="240" w:lineRule="auto"/>
              <w:rPr>
                <w:rFonts w:ascii="Leelawadee UI Semilight" w:hAnsi="Leelawadee UI Semilight" w:cs="Leelawadee UI Semilight"/>
                <w:sz w:val="24"/>
                <w:szCs w:val="24"/>
              </w:rPr>
            </w:pPr>
          </w:p>
          <w:p w14:paraId="015401FE" w14:textId="77777777" w:rsidR="00C52F27" w:rsidRDefault="00C52F27" w:rsidP="00C52F27">
            <w:pPr>
              <w:pStyle w:val="ListParagraph"/>
              <w:numPr>
                <w:ilvl w:val="0"/>
                <w:numId w:val="40"/>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Crime rates and trends showcase an effective law enforcement response to organised crime</w:t>
            </w:r>
          </w:p>
          <w:p w14:paraId="0EDD1D61" w14:textId="77777777" w:rsidR="00C52F27" w:rsidRDefault="00C52F27">
            <w:pPr>
              <w:pStyle w:val="ListParagraph"/>
              <w:spacing w:line="240" w:lineRule="auto"/>
              <w:rPr>
                <w:rFonts w:ascii="Leelawadee UI Semilight" w:hAnsi="Leelawadee UI Semilight" w:cs="Leelawadee UI Semilight"/>
                <w:sz w:val="24"/>
                <w:szCs w:val="24"/>
              </w:rPr>
            </w:pPr>
          </w:p>
          <w:p w14:paraId="53BCDD3E" w14:textId="77777777" w:rsidR="00C52F27" w:rsidRDefault="00C52F27" w:rsidP="00C52F27">
            <w:pPr>
              <w:pStyle w:val="ListParagraph"/>
              <w:numPr>
                <w:ilvl w:val="0"/>
                <w:numId w:val="40"/>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Evidence of physical and security measures adopted by individuals, communities and businesses to frustrate and prevent attack from those involved in organised crime.</w:t>
            </w:r>
          </w:p>
          <w:p w14:paraId="0F80720C" w14:textId="77777777" w:rsidR="00C52F27" w:rsidRDefault="00C52F27">
            <w:pPr>
              <w:spacing w:line="240" w:lineRule="auto"/>
              <w:rPr>
                <w:rFonts w:ascii="Leelawadee UI Semilight" w:hAnsi="Leelawadee UI Semilight" w:cs="Leelawadee UI Semilight"/>
                <w:sz w:val="24"/>
                <w:szCs w:val="24"/>
              </w:rPr>
            </w:pPr>
          </w:p>
        </w:tc>
      </w:tr>
      <w:tr w:rsidR="00C52F27" w14:paraId="637CEBE6" w14:textId="77777777" w:rsidTr="00C52F27">
        <w:tc>
          <w:tcPr>
            <w:tcW w:w="100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A7E20"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We will:</w:t>
            </w:r>
          </w:p>
          <w:p w14:paraId="4FC56625"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Work with partners to identify and design out vulnerabilities to organised crime </w:t>
            </w:r>
            <w:r>
              <w:rPr>
                <w:rFonts w:ascii="Leelawadee UI Semilight" w:hAnsi="Leelawadee UI Semilight" w:cs="Leelawadee UI Semilight"/>
                <w:b/>
                <w:color w:val="704A2A"/>
              </w:rPr>
              <w:t>[DoJ, LE Partners]</w:t>
            </w:r>
          </w:p>
          <w:p w14:paraId="62EC6F15"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Use strategic communications to build resilience against organised crime threats </w:t>
            </w:r>
            <w:r>
              <w:rPr>
                <w:rFonts w:ascii="Leelawadee UI Semilight" w:hAnsi="Leelawadee UI Semilight" w:cs="Leelawadee UI Semilight"/>
                <w:b/>
                <w:color w:val="704A2A"/>
              </w:rPr>
              <w:t>[DoJ, Relevant</w:t>
            </w:r>
            <w:r>
              <w:rPr>
                <w:rFonts w:ascii="Leelawadee UI Semilight" w:hAnsi="Leelawadee UI Semilight" w:cs="Leelawadee UI Semilight"/>
                <w:b/>
                <w:color w:val="ED7D31" w:themeColor="accent2"/>
              </w:rPr>
              <w:t xml:space="preserve"> </w:t>
            </w:r>
            <w:r>
              <w:rPr>
                <w:rFonts w:ascii="Leelawadee UI Semilight" w:hAnsi="Leelawadee UI Semilight" w:cs="Leelawadee UI Semilight"/>
                <w:b/>
                <w:color w:val="704A2A"/>
              </w:rPr>
              <w:t>Partners]</w:t>
            </w:r>
          </w:p>
          <w:p w14:paraId="236E6A13"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Use strategic communications to challenge public perceptions of organised crime </w:t>
            </w:r>
            <w:r>
              <w:rPr>
                <w:rFonts w:ascii="Leelawadee UI Semilight" w:hAnsi="Leelawadee UI Semilight" w:cs="Leelawadee UI Semilight"/>
                <w:b/>
                <w:color w:val="704A2A"/>
              </w:rPr>
              <w:t>[DoJ, Relevant Partners]</w:t>
            </w:r>
          </w:p>
          <w:p w14:paraId="5DE80E87" w14:textId="77777777" w:rsidR="00C52F27" w:rsidRDefault="00C52F27" w:rsidP="00C52F27">
            <w:pPr>
              <w:pStyle w:val="ListParagraph"/>
              <w:numPr>
                <w:ilvl w:val="0"/>
                <w:numId w:val="40"/>
              </w:numPr>
              <w:spacing w:line="240" w:lineRule="auto"/>
              <w:rPr>
                <w:rFonts w:ascii="Leelawadee UI Semilight" w:hAnsi="Leelawadee UI Semilight" w:cs="Leelawadee UI Semilight"/>
              </w:rPr>
            </w:pPr>
            <w:r>
              <w:rPr>
                <w:rFonts w:ascii="Leelawadee UI Semilight" w:hAnsi="Leelawadee UI Semilight" w:cs="Leelawadee UI Semilight"/>
              </w:rPr>
              <w:t xml:space="preserve">Use funding initiatives to support programmes that tackle crime or reduce the fear of crime. </w:t>
            </w:r>
            <w:r>
              <w:rPr>
                <w:rFonts w:ascii="Leelawadee UI Semilight" w:hAnsi="Leelawadee UI Semilight" w:cs="Leelawadee UI Semilight"/>
                <w:b/>
                <w:color w:val="704A2A"/>
              </w:rPr>
              <w:t>[DoJ, Relevant Partners]</w:t>
            </w:r>
          </w:p>
          <w:p w14:paraId="2A8230A7" w14:textId="77777777" w:rsidR="00C52F27" w:rsidRDefault="00C52F27">
            <w:pPr>
              <w:pStyle w:val="ListParagraph"/>
              <w:spacing w:line="240" w:lineRule="auto"/>
              <w:rPr>
                <w:rFonts w:ascii="Leelawadee UI Semilight" w:hAnsi="Leelawadee UI Semilight" w:cs="Leelawadee UI Semiligh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147D0" w14:textId="77777777" w:rsidR="00C52F27" w:rsidRDefault="00C52F27">
            <w:pPr>
              <w:spacing w:line="240" w:lineRule="auto"/>
              <w:rPr>
                <w:rFonts w:ascii="Leelawadee UI Semilight" w:hAnsi="Leelawadee UI Semilight" w:cs="Leelawadee UI Semilight"/>
                <w:sz w:val="24"/>
                <w:szCs w:val="24"/>
              </w:rPr>
            </w:pPr>
          </w:p>
        </w:tc>
      </w:tr>
    </w:tbl>
    <w:p w14:paraId="4A72C1A0"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sectPr w:rsidR="00C52F27">
          <w:pgSz w:w="16838" w:h="11906" w:orient="landscape"/>
          <w:pgMar w:top="1134" w:right="992" w:bottom="992" w:left="1440" w:header="709" w:footer="709" w:gutter="0"/>
          <w:cols w:space="720"/>
        </w:sectPr>
      </w:pPr>
    </w:p>
    <w:p w14:paraId="2F7B069F"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p>
    <w:tbl>
      <w:tblPr>
        <w:tblStyle w:val="TableGrid1"/>
        <w:tblW w:w="14312" w:type="dxa"/>
        <w:tblLook w:val="04A0" w:firstRow="1" w:lastRow="0" w:firstColumn="1" w:lastColumn="0" w:noHBand="0" w:noVBand="1"/>
      </w:tblPr>
      <w:tblGrid>
        <w:gridCol w:w="9918"/>
        <w:gridCol w:w="4394"/>
      </w:tblGrid>
      <w:tr w:rsidR="00C52F27" w14:paraId="38907306" w14:textId="77777777" w:rsidTr="00C52F27">
        <w:tc>
          <w:tcPr>
            <w:tcW w:w="14312" w:type="dxa"/>
            <w:gridSpan w:val="2"/>
            <w:tcBorders>
              <w:top w:val="nil"/>
              <w:left w:val="nil"/>
              <w:bottom w:val="single" w:sz="4" w:space="0" w:color="auto"/>
              <w:right w:val="nil"/>
            </w:tcBorders>
          </w:tcPr>
          <w:p w14:paraId="1DB9C008" w14:textId="77777777" w:rsidR="00C52F27" w:rsidRDefault="00C52F27">
            <w:pPr>
              <w:spacing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br w:type="page"/>
              <w:t>6. Indicators of success</w:t>
            </w:r>
          </w:p>
          <w:p w14:paraId="7A08A435" w14:textId="77777777" w:rsidR="00C52F27" w:rsidRDefault="00C52F27">
            <w:pPr>
              <w:spacing w:line="240" w:lineRule="auto"/>
              <w:jc w:val="center"/>
            </w:pPr>
          </w:p>
        </w:tc>
      </w:tr>
      <w:tr w:rsidR="00C52F27" w14:paraId="5578D581" w14:textId="77777777" w:rsidTr="00C52F27">
        <w:tc>
          <w:tcPr>
            <w:tcW w:w="1431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998B11" w14:textId="77777777" w:rsidR="00C52F27" w:rsidRDefault="00C52F27">
            <w:pPr>
              <w:spacing w:line="240" w:lineRule="auto"/>
              <w:jc w:val="center"/>
              <w:rPr>
                <w:rFonts w:ascii="Leelawadee UI Semilight" w:hAnsi="Leelawadee UI Semilight" w:cs="Leelawadee UI Semilight"/>
                <w:b/>
                <w:color w:val="2E74B5" w:themeColor="accent1" w:themeShade="BF"/>
                <w:sz w:val="44"/>
                <w:szCs w:val="44"/>
              </w:rPr>
            </w:pPr>
            <w:r>
              <w:br w:type="page"/>
            </w:r>
            <w:r>
              <w:rPr>
                <w:rFonts w:ascii="Leelawadee UI Semilight" w:hAnsi="Leelawadee UI Semilight" w:cs="Leelawadee UI Semilight"/>
                <w:b/>
                <w:color w:val="2E74B5" w:themeColor="accent1" w:themeShade="BF"/>
                <w:sz w:val="44"/>
                <w:szCs w:val="44"/>
              </w:rPr>
              <w:t>PREVENT</w:t>
            </w:r>
          </w:p>
        </w:tc>
      </w:tr>
      <w:tr w:rsidR="00C52F27" w14:paraId="4028D75C" w14:textId="77777777" w:rsidTr="00C52F27">
        <w:tc>
          <w:tcPr>
            <w:tcW w:w="99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A396E6"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5: Effective joined-up working to deter and divert people from becoming involved or re-engaging in organised crime</w:t>
            </w:r>
          </w:p>
        </w:tc>
        <w:tc>
          <w:tcPr>
            <w:tcW w:w="4394" w:type="dxa"/>
            <w:vMerge w:val="restart"/>
            <w:tcBorders>
              <w:top w:val="single" w:sz="4" w:space="0" w:color="auto"/>
              <w:left w:val="single" w:sz="4" w:space="0" w:color="auto"/>
              <w:bottom w:val="single" w:sz="4" w:space="0" w:color="auto"/>
              <w:right w:val="single" w:sz="4" w:space="0" w:color="auto"/>
            </w:tcBorders>
          </w:tcPr>
          <w:p w14:paraId="79E0B1A5" w14:textId="77777777" w:rsidR="00C52F27" w:rsidRDefault="00C52F27">
            <w:pPr>
              <w:spacing w:line="240" w:lineRule="auto"/>
              <w:rPr>
                <w:rFonts w:ascii="Leelawadee UI Semilight" w:hAnsi="Leelawadee UI Semilight" w:cs="Leelawadee UI Semilight"/>
              </w:rPr>
            </w:pPr>
          </w:p>
          <w:p w14:paraId="3C0BFAB5"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What will tell us that we are successful:</w:t>
            </w:r>
          </w:p>
          <w:p w14:paraId="329DBDA8" w14:textId="77777777" w:rsidR="00C52F27" w:rsidRDefault="00C52F27">
            <w:pPr>
              <w:spacing w:line="240" w:lineRule="auto"/>
              <w:rPr>
                <w:rFonts w:ascii="Leelawadee UI Semilight" w:hAnsi="Leelawadee UI Semilight" w:cs="Leelawadee UI Semilight"/>
                <w:sz w:val="24"/>
                <w:szCs w:val="24"/>
              </w:rPr>
            </w:pPr>
          </w:p>
          <w:p w14:paraId="6881AFF1" w14:textId="77777777" w:rsidR="00C52F27" w:rsidRDefault="00C52F27" w:rsidP="00C52F27">
            <w:pPr>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Available sentences and sanctions deter offenders</w:t>
            </w:r>
          </w:p>
          <w:p w14:paraId="5247AF8E" w14:textId="77777777" w:rsidR="00C52F27" w:rsidRDefault="00C52F27">
            <w:pPr>
              <w:spacing w:line="240" w:lineRule="auto"/>
              <w:rPr>
                <w:rFonts w:ascii="Leelawadee UI Semilight" w:hAnsi="Leelawadee UI Semilight" w:cs="Leelawadee UI Semilight"/>
                <w:sz w:val="24"/>
                <w:szCs w:val="24"/>
              </w:rPr>
            </w:pPr>
          </w:p>
          <w:p w14:paraId="2326AFDB" w14:textId="77777777" w:rsidR="00C52F27" w:rsidRDefault="00C52F27" w:rsidP="00C52F27">
            <w:pPr>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Convicted offenders are diverted away from further involvement in organised crime </w:t>
            </w:r>
          </w:p>
          <w:p w14:paraId="1E353329" w14:textId="77777777" w:rsidR="00C52F27" w:rsidRDefault="00C52F27">
            <w:pPr>
              <w:spacing w:line="240" w:lineRule="auto"/>
              <w:rPr>
                <w:rFonts w:ascii="Leelawadee UI Semilight" w:hAnsi="Leelawadee UI Semilight" w:cs="Leelawadee UI Semilight"/>
                <w:sz w:val="24"/>
                <w:szCs w:val="24"/>
              </w:rPr>
            </w:pPr>
          </w:p>
          <w:p w14:paraId="79F8741F" w14:textId="77777777" w:rsidR="00C52F27" w:rsidRDefault="00C52F27" w:rsidP="00C52F27">
            <w:pPr>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People with specialist skills are diverted away from becoming enablers or organised crime offenders</w:t>
            </w:r>
          </w:p>
          <w:p w14:paraId="4B8BCD5C" w14:textId="77777777" w:rsidR="00C52F27" w:rsidRDefault="00C52F27">
            <w:pPr>
              <w:spacing w:line="240" w:lineRule="auto"/>
              <w:rPr>
                <w:rFonts w:ascii="Leelawadee UI Semilight" w:hAnsi="Leelawadee UI Semilight" w:cs="Leelawadee UI Semilight"/>
                <w:sz w:val="24"/>
                <w:szCs w:val="24"/>
              </w:rPr>
            </w:pPr>
          </w:p>
          <w:p w14:paraId="4D522540" w14:textId="77777777" w:rsidR="00C52F27" w:rsidRDefault="00C52F27" w:rsidP="00C52F27">
            <w:pPr>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Vulnerable individuals are diverted away from involvement in organised crime </w:t>
            </w:r>
          </w:p>
          <w:p w14:paraId="636BF87E" w14:textId="77777777" w:rsidR="00C52F27" w:rsidRDefault="00C52F27">
            <w:pPr>
              <w:spacing w:line="240" w:lineRule="auto"/>
              <w:rPr>
                <w:rFonts w:ascii="Leelawadee UI Semilight" w:hAnsi="Leelawadee UI Semilight" w:cs="Leelawadee UI Semilight"/>
              </w:rPr>
            </w:pPr>
          </w:p>
        </w:tc>
      </w:tr>
      <w:tr w:rsidR="00C52F27" w14:paraId="59648DF6" w14:textId="77777777" w:rsidTr="00C52F27">
        <w:tc>
          <w:tcPr>
            <w:tcW w:w="99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DAB93D"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We will:</w:t>
            </w:r>
          </w:p>
          <w:p w14:paraId="57014AAD" w14:textId="77777777" w:rsidR="00C52F27" w:rsidRDefault="00C52F27" w:rsidP="00C52F27">
            <w:pPr>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Deliver justice modernisation agenda </w:t>
            </w:r>
            <w:r>
              <w:rPr>
                <w:rFonts w:ascii="Leelawadee UI Semilight" w:hAnsi="Leelawadee UI Semilight" w:cs="Leelawadee UI Semilight"/>
                <w:b/>
                <w:color w:val="704A2A"/>
              </w:rPr>
              <w:t>[DoJ, LE Partners]</w:t>
            </w:r>
          </w:p>
          <w:p w14:paraId="679AAFE1" w14:textId="77777777" w:rsidR="00C52F27" w:rsidRDefault="00C52F27" w:rsidP="00C52F27">
            <w:pPr>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Manage offenders more effectively through the use of available court mandatory orders </w:t>
            </w:r>
            <w:r>
              <w:rPr>
                <w:rFonts w:ascii="Leelawadee UI Semilight" w:hAnsi="Leelawadee UI Semilight" w:cs="Leelawadee UI Semilight"/>
                <w:b/>
                <w:color w:val="704A2A"/>
              </w:rPr>
              <w:t>[DoJ, LE Partners]</w:t>
            </w:r>
          </w:p>
          <w:p w14:paraId="345A2D32" w14:textId="77777777" w:rsidR="00C52F27" w:rsidRDefault="00C52F27" w:rsidP="00C52F27">
            <w:pPr>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Use Problem Solving Justice pilots to address offender behaviour </w:t>
            </w:r>
            <w:r>
              <w:rPr>
                <w:rFonts w:ascii="Leelawadee UI Semilight" w:hAnsi="Leelawadee UI Semilight" w:cs="Leelawadee UI Semilight"/>
                <w:b/>
                <w:color w:val="704A2A"/>
              </w:rPr>
              <w:t>[DoJ]</w:t>
            </w:r>
          </w:p>
          <w:p w14:paraId="0284A492" w14:textId="77777777" w:rsidR="00C52F27" w:rsidRDefault="00C52F27" w:rsidP="00C52F27">
            <w:pPr>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Use funding initiatives to support offender behaviour programmes to reduce risk of reoffending </w:t>
            </w:r>
            <w:r>
              <w:rPr>
                <w:rFonts w:ascii="Leelawadee UI Semilight" w:hAnsi="Leelawadee UI Semilight" w:cs="Leelawadee UI Semilight"/>
                <w:b/>
                <w:color w:val="704A2A"/>
              </w:rPr>
              <w:t>[DoJ]</w:t>
            </w:r>
          </w:p>
          <w:p w14:paraId="35AA1A81" w14:textId="77777777" w:rsidR="00C52F27" w:rsidRDefault="00C52F27">
            <w:pPr>
              <w:spacing w:line="240" w:lineRule="auto"/>
              <w:ind w:left="360"/>
              <w:rPr>
                <w:rFonts w:ascii="Leelawadee UI Semilight" w:hAnsi="Leelawadee UI Semilight" w:cs="Leelawade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799CF" w14:textId="77777777" w:rsidR="00C52F27" w:rsidRDefault="00C52F27">
            <w:pPr>
              <w:spacing w:line="240" w:lineRule="auto"/>
              <w:rPr>
                <w:rFonts w:ascii="Leelawadee UI Semilight" w:hAnsi="Leelawadee UI Semilight" w:cs="Leelawadee UI Semilight"/>
              </w:rPr>
            </w:pPr>
          </w:p>
        </w:tc>
      </w:tr>
    </w:tbl>
    <w:p w14:paraId="01A70890" w14:textId="77777777" w:rsidR="00C52F27" w:rsidRDefault="00C52F27" w:rsidP="00C52F27">
      <w:pPr>
        <w:spacing w:after="0" w:line="240" w:lineRule="auto"/>
        <w:jc w:val="right"/>
        <w:rPr>
          <w:rFonts w:ascii="Leelawadee UI Semilight" w:hAnsi="Leelawadee UI Semilight" w:cs="Leelawadee UI Semilight"/>
          <w:b/>
          <w:color w:val="2E74B5" w:themeColor="accent1" w:themeShade="BF"/>
          <w:sz w:val="40"/>
          <w:szCs w:val="40"/>
        </w:rPr>
      </w:pPr>
    </w:p>
    <w:p w14:paraId="000028E6" w14:textId="77777777" w:rsidR="00C52F27" w:rsidRDefault="00C52F27" w:rsidP="00C52F27">
      <w:pPr>
        <w:spacing w:after="0" w:line="240" w:lineRule="auto"/>
        <w:jc w:val="right"/>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br w:type="page"/>
      </w:r>
    </w:p>
    <w:p w14:paraId="212DB5F5" w14:textId="77777777" w:rsidR="00C52F27" w:rsidRDefault="00C52F27" w:rsidP="00C52F27">
      <w:pPr>
        <w:spacing w:after="0"/>
        <w:rPr>
          <w:rFonts w:ascii="Leelawadee UI Semilight" w:hAnsi="Leelawadee UI Semilight" w:cs="Leelawadee UI Semilight"/>
          <w:b/>
          <w:color w:val="2E74B5" w:themeColor="accent1" w:themeShade="BF"/>
          <w:sz w:val="40"/>
          <w:szCs w:val="40"/>
        </w:rPr>
        <w:sectPr w:rsidR="00C52F27">
          <w:pgSz w:w="16838" w:h="11906" w:orient="landscape"/>
          <w:pgMar w:top="1134" w:right="992" w:bottom="992" w:left="1440" w:header="709" w:footer="709" w:gutter="0"/>
          <w:cols w:space="720"/>
        </w:sectPr>
      </w:pPr>
    </w:p>
    <w:tbl>
      <w:tblPr>
        <w:tblStyle w:val="TableGrid"/>
        <w:tblW w:w="14312" w:type="dxa"/>
        <w:tblLook w:val="04A0" w:firstRow="1" w:lastRow="0" w:firstColumn="1" w:lastColumn="0" w:noHBand="0" w:noVBand="1"/>
      </w:tblPr>
      <w:tblGrid>
        <w:gridCol w:w="9923"/>
        <w:gridCol w:w="4389"/>
      </w:tblGrid>
      <w:tr w:rsidR="00C52F27" w14:paraId="3C45E4B7" w14:textId="77777777" w:rsidTr="00C52F27">
        <w:tc>
          <w:tcPr>
            <w:tcW w:w="14312" w:type="dxa"/>
            <w:gridSpan w:val="2"/>
            <w:tcBorders>
              <w:top w:val="nil"/>
              <w:left w:val="nil"/>
              <w:bottom w:val="single" w:sz="4" w:space="0" w:color="auto"/>
              <w:right w:val="nil"/>
            </w:tcBorders>
          </w:tcPr>
          <w:p w14:paraId="71AA3208" w14:textId="77777777" w:rsidR="00C52F27" w:rsidRDefault="00C52F27">
            <w:pPr>
              <w:spacing w:line="240" w:lineRule="auto"/>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6. Indicators of success</w:t>
            </w:r>
          </w:p>
          <w:p w14:paraId="294E4F53" w14:textId="77777777" w:rsidR="00C52F27" w:rsidRDefault="00C52F27">
            <w:pPr>
              <w:spacing w:line="240" w:lineRule="auto"/>
              <w:rPr>
                <w:rFonts w:ascii="Leelawadee UI Semilight" w:hAnsi="Leelawadee UI Semilight" w:cs="Leelawadee UI Semilight"/>
                <w:b/>
                <w:color w:val="2E74B5" w:themeColor="accent1" w:themeShade="BF"/>
              </w:rPr>
            </w:pPr>
          </w:p>
        </w:tc>
      </w:tr>
      <w:tr w:rsidR="00C52F27" w14:paraId="7AF3B1BA" w14:textId="77777777" w:rsidTr="00C52F27">
        <w:tc>
          <w:tcPr>
            <w:tcW w:w="14312" w:type="dxa"/>
            <w:gridSpan w:val="2"/>
            <w:tcBorders>
              <w:top w:val="single" w:sz="4" w:space="0" w:color="auto"/>
              <w:left w:val="single" w:sz="4" w:space="0" w:color="auto"/>
              <w:bottom w:val="single" w:sz="4" w:space="0" w:color="auto"/>
              <w:right w:val="single" w:sz="4" w:space="0" w:color="auto"/>
            </w:tcBorders>
            <w:shd w:val="clear" w:color="auto" w:fill="EAD5FF"/>
            <w:hideMark/>
          </w:tcPr>
          <w:p w14:paraId="606417D8" w14:textId="77777777" w:rsidR="00C52F27" w:rsidRDefault="00C52F27">
            <w:pPr>
              <w:spacing w:line="240" w:lineRule="auto"/>
              <w:jc w:val="center"/>
              <w:rPr>
                <w:rFonts w:ascii="Leelawadee UI Semilight" w:hAnsi="Leelawadee UI Semilight" w:cs="Leelawadee UI Semilight"/>
                <w:color w:val="2E74B5" w:themeColor="accent1" w:themeShade="BF"/>
                <w:sz w:val="44"/>
                <w:szCs w:val="44"/>
              </w:rPr>
            </w:pPr>
            <w:r>
              <w:rPr>
                <w:rFonts w:ascii="Leelawadee UI Semilight" w:hAnsi="Leelawadee UI Semilight" w:cs="Leelawadee UI Semilight"/>
                <w:color w:val="2E74B5" w:themeColor="accent1" w:themeShade="BF"/>
                <w:sz w:val="44"/>
                <w:szCs w:val="44"/>
              </w:rPr>
              <w:t>PARTNERSHIP</w:t>
            </w:r>
          </w:p>
        </w:tc>
      </w:tr>
      <w:tr w:rsidR="00C52F27" w14:paraId="2796900A" w14:textId="77777777" w:rsidTr="00C52F27">
        <w:tc>
          <w:tcPr>
            <w:tcW w:w="9923" w:type="dxa"/>
            <w:tcBorders>
              <w:top w:val="single" w:sz="4" w:space="0" w:color="auto"/>
              <w:left w:val="single" w:sz="4" w:space="0" w:color="auto"/>
              <w:bottom w:val="single" w:sz="4" w:space="0" w:color="auto"/>
              <w:right w:val="single" w:sz="4" w:space="0" w:color="auto"/>
            </w:tcBorders>
            <w:shd w:val="clear" w:color="auto" w:fill="EAD5FF"/>
            <w:hideMark/>
          </w:tcPr>
          <w:p w14:paraId="71F61ADD" w14:textId="77777777" w:rsidR="00C52F27" w:rsidRDefault="00C52F27">
            <w:pPr>
              <w:spacing w:line="240" w:lineRule="auto"/>
              <w:rPr>
                <w:rFonts w:ascii="Leelawadee UI Semilight" w:hAnsi="Leelawadee UI Semilight" w:cs="Leelawadee UI Semilight"/>
                <w:b/>
              </w:rPr>
            </w:pPr>
            <w:r>
              <w:rPr>
                <w:rFonts w:ascii="Leelawadee UI Semilight" w:hAnsi="Leelawadee UI Semilight" w:cs="Leelawadee UI Semilight"/>
                <w:b/>
                <w:color w:val="2E74B5" w:themeColor="accent1" w:themeShade="BF"/>
              </w:rPr>
              <w:t>Strategic objective 6: Provide an effective and efficient collaborative response to organised crime affecting Northern Ireland</w:t>
            </w:r>
          </w:p>
        </w:tc>
        <w:tc>
          <w:tcPr>
            <w:tcW w:w="43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9717884" w14:textId="77777777" w:rsidR="00C52F27" w:rsidRDefault="00C52F27">
            <w:pPr>
              <w:spacing w:line="240" w:lineRule="auto"/>
              <w:rPr>
                <w:rFonts w:ascii="Leelawadee UI Semilight" w:hAnsi="Leelawadee UI Semilight" w:cs="Leelawadee UI Semilight"/>
              </w:rPr>
            </w:pPr>
          </w:p>
          <w:p w14:paraId="6129068A" w14:textId="77777777" w:rsidR="00C52F27" w:rsidRDefault="00C52F27">
            <w:p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What will tell us that we are successful:</w:t>
            </w:r>
          </w:p>
          <w:p w14:paraId="7DECCAE0" w14:textId="77777777" w:rsidR="00C52F27" w:rsidRDefault="00C52F27">
            <w:pPr>
              <w:spacing w:line="240" w:lineRule="auto"/>
              <w:rPr>
                <w:rFonts w:ascii="Leelawadee UI Semilight" w:hAnsi="Leelawadee UI Semilight" w:cs="Leelawadee UI Semilight"/>
                <w:sz w:val="24"/>
                <w:szCs w:val="24"/>
              </w:rPr>
            </w:pPr>
          </w:p>
          <w:p w14:paraId="002FDF0D"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Reduced levels of organised crime affecting Northern Ireland </w:t>
            </w:r>
          </w:p>
          <w:p w14:paraId="478CA9F3" w14:textId="77777777" w:rsidR="00C52F27" w:rsidRDefault="00C52F27">
            <w:pPr>
              <w:pStyle w:val="ListParagraph"/>
              <w:spacing w:line="240" w:lineRule="auto"/>
              <w:rPr>
                <w:rFonts w:ascii="Leelawadee UI Semilight" w:hAnsi="Leelawadee UI Semilight" w:cs="Leelawadee UI Semilight"/>
                <w:sz w:val="24"/>
                <w:szCs w:val="24"/>
              </w:rPr>
            </w:pPr>
          </w:p>
          <w:p w14:paraId="7A6099E7"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Reduction in the level of harm caused by organised crime affecting Northern Ireland </w:t>
            </w:r>
          </w:p>
          <w:p w14:paraId="66FD3E35" w14:textId="77777777" w:rsidR="00C52F27" w:rsidRDefault="00C52F27">
            <w:pPr>
              <w:pStyle w:val="ListParagraph"/>
              <w:spacing w:line="240" w:lineRule="auto"/>
              <w:rPr>
                <w:rFonts w:ascii="Leelawadee UI Semilight" w:hAnsi="Leelawadee UI Semilight" w:cs="Leelawadee UI Semilight"/>
                <w:sz w:val="24"/>
                <w:szCs w:val="24"/>
              </w:rPr>
            </w:pPr>
          </w:p>
          <w:p w14:paraId="1C486ADF"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Northern Ireland is a better place to live and do business </w:t>
            </w:r>
          </w:p>
          <w:p w14:paraId="2138AAE8" w14:textId="77777777" w:rsidR="00C52F27" w:rsidRDefault="00C52F27">
            <w:pPr>
              <w:pStyle w:val="ListParagraph"/>
              <w:spacing w:line="240" w:lineRule="auto"/>
              <w:rPr>
                <w:rFonts w:ascii="Leelawadee UI Semilight" w:hAnsi="Leelawadee UI Semilight" w:cs="Leelawadee UI Semilight"/>
                <w:sz w:val="24"/>
                <w:szCs w:val="24"/>
              </w:rPr>
            </w:pPr>
          </w:p>
          <w:p w14:paraId="16013B1C"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sz w:val="24"/>
                <w:szCs w:val="24"/>
              </w:rPr>
              <w:t xml:space="preserve">A sustainable, efficient, effective and collaborative system for tackling organised crime in Northern Ireland </w:t>
            </w:r>
          </w:p>
          <w:p w14:paraId="484556D2" w14:textId="77777777" w:rsidR="00C52F27" w:rsidRDefault="00C52F27">
            <w:pPr>
              <w:pStyle w:val="ListParagraph"/>
              <w:spacing w:line="240" w:lineRule="auto"/>
              <w:rPr>
                <w:rFonts w:ascii="Leelawadee UI Semilight" w:hAnsi="Leelawadee UI Semilight" w:cs="Leelawadee UI Semilight"/>
              </w:rPr>
            </w:pPr>
          </w:p>
          <w:p w14:paraId="2720923A" w14:textId="77777777" w:rsidR="00C52F27" w:rsidRDefault="00C52F27">
            <w:pPr>
              <w:pStyle w:val="ListParagraph"/>
              <w:spacing w:line="240" w:lineRule="auto"/>
              <w:rPr>
                <w:rFonts w:ascii="Leelawadee UI Semilight" w:hAnsi="Leelawadee UI Semilight" w:cs="Leelawadee UI Semilight"/>
              </w:rPr>
            </w:pPr>
          </w:p>
        </w:tc>
      </w:tr>
      <w:tr w:rsidR="00C52F27" w14:paraId="2DCDAA1A" w14:textId="77777777" w:rsidTr="00C52F27">
        <w:tc>
          <w:tcPr>
            <w:tcW w:w="9923" w:type="dxa"/>
            <w:tcBorders>
              <w:top w:val="single" w:sz="4" w:space="0" w:color="auto"/>
              <w:left w:val="single" w:sz="4" w:space="0" w:color="auto"/>
              <w:bottom w:val="single" w:sz="4" w:space="0" w:color="auto"/>
              <w:right w:val="single" w:sz="4" w:space="0" w:color="auto"/>
            </w:tcBorders>
            <w:shd w:val="clear" w:color="auto" w:fill="EAD5FF"/>
          </w:tcPr>
          <w:p w14:paraId="5620A8B9" w14:textId="77777777" w:rsidR="00C52F27" w:rsidRDefault="00C52F27">
            <w:pPr>
              <w:spacing w:line="240" w:lineRule="auto"/>
              <w:rPr>
                <w:rFonts w:ascii="Leelawadee UI Semilight" w:hAnsi="Leelawadee UI Semilight" w:cs="Leelawadee UI Semilight"/>
              </w:rPr>
            </w:pPr>
            <w:r>
              <w:rPr>
                <w:rFonts w:ascii="Leelawadee UI Semilight" w:hAnsi="Leelawadee UI Semilight" w:cs="Leelawadee UI Semilight"/>
              </w:rPr>
              <w:t>We will:</w:t>
            </w:r>
          </w:p>
          <w:p w14:paraId="3DF599EC"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Provide co-ordinated, strategic leadership in tackling organised crime through the Organised Crime Task Force </w:t>
            </w:r>
            <w:r>
              <w:rPr>
                <w:rFonts w:ascii="Leelawadee UI Semilight" w:hAnsi="Leelawadee UI Semilight" w:cs="Leelawadee UI Semilight"/>
                <w:b/>
                <w:color w:val="704A2A"/>
              </w:rPr>
              <w:t>[OCTF Strategy Group]</w:t>
            </w:r>
          </w:p>
          <w:p w14:paraId="121ECEF9"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Enhance multi-agency collaboration at an operational level </w:t>
            </w:r>
            <w:r>
              <w:rPr>
                <w:rFonts w:ascii="Leelawadee UI Semilight" w:hAnsi="Leelawadee UI Semilight" w:cs="Leelawadee UI Semilight"/>
                <w:b/>
                <w:color w:val="704A2A"/>
              </w:rPr>
              <w:t>[LE Partners]</w:t>
            </w:r>
          </w:p>
          <w:p w14:paraId="42F6F0F0"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Develop a whole-government approach to organised crime </w:t>
            </w:r>
            <w:r>
              <w:rPr>
                <w:rFonts w:ascii="Leelawadee UI Semilight" w:hAnsi="Leelawadee UI Semilight" w:cs="Leelawadee UI Semilight"/>
                <w:b/>
                <w:color w:val="704A2A"/>
              </w:rPr>
              <w:t>[All Relevant Partners]</w:t>
            </w:r>
          </w:p>
          <w:p w14:paraId="1685EFCC" w14:textId="77777777" w:rsidR="00C52F27" w:rsidRDefault="00C52F27" w:rsidP="00C52F27">
            <w:pPr>
              <w:pStyle w:val="ListParagraph"/>
              <w:numPr>
                <w:ilvl w:val="0"/>
                <w:numId w:val="40"/>
              </w:numPr>
              <w:spacing w:line="240" w:lineRule="auto"/>
              <w:ind w:left="720"/>
              <w:rPr>
                <w:rFonts w:ascii="Leelawadee UI Semilight" w:hAnsi="Leelawadee UI Semilight" w:cs="Leelawadee UI Semilight"/>
              </w:rPr>
            </w:pPr>
            <w:r>
              <w:rPr>
                <w:rFonts w:ascii="Leelawadee UI Semilight" w:hAnsi="Leelawadee UI Semilight" w:cs="Leelawadee UI Semilight"/>
              </w:rPr>
              <w:t xml:space="preserve">Continue our commitment to working in partnership with Irish authorities to tackle organised crime </w:t>
            </w:r>
            <w:r>
              <w:rPr>
                <w:rFonts w:ascii="Leelawadee UI Semilight" w:hAnsi="Leelawadee UI Semilight" w:cs="Leelawadee UI Semilight"/>
                <w:b/>
                <w:color w:val="704A2A"/>
              </w:rPr>
              <w:t>[LE Partners]</w:t>
            </w:r>
          </w:p>
          <w:p w14:paraId="2B4D18F6" w14:textId="77777777" w:rsidR="00C52F27" w:rsidRDefault="00C52F27">
            <w:pPr>
              <w:pStyle w:val="ListParagraph"/>
              <w:spacing w:line="240" w:lineRule="auto"/>
              <w:rPr>
                <w:rFonts w:ascii="Leelawadee UI Semilight" w:hAnsi="Leelawadee UI Semilight" w:cs="Leelawadee UI Semiligh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36384" w14:textId="77777777" w:rsidR="00C52F27" w:rsidRDefault="00C52F27">
            <w:pPr>
              <w:spacing w:line="240" w:lineRule="auto"/>
              <w:rPr>
                <w:rFonts w:ascii="Leelawadee UI Semilight" w:hAnsi="Leelawadee UI Semilight" w:cs="Leelawadee UI Semilight"/>
              </w:rPr>
            </w:pPr>
          </w:p>
        </w:tc>
      </w:tr>
    </w:tbl>
    <w:p w14:paraId="4603778B"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sectPr w:rsidR="00C52F27">
          <w:pgSz w:w="16838" w:h="11906" w:orient="landscape"/>
          <w:pgMar w:top="1134" w:right="992" w:bottom="992" w:left="1440" w:header="709" w:footer="709" w:gutter="0"/>
          <w:cols w:space="720"/>
        </w:sectPr>
      </w:pPr>
    </w:p>
    <w:p w14:paraId="0E0DF002" w14:textId="77777777" w:rsidR="00C52F27" w:rsidRDefault="00C52F27" w:rsidP="00C52F27">
      <w:pPr>
        <w:spacing w:after="0" w:line="240" w:lineRule="auto"/>
        <w:ind w:left="6480" w:firstLine="720"/>
        <w:rPr>
          <w:rFonts w:ascii="Leelawadee UI Semilight" w:hAnsi="Leelawadee UI Semilight" w:cs="Leelawadee UI Semilight"/>
          <w:b/>
          <w:color w:val="2E74B5" w:themeColor="accent1" w:themeShade="BF"/>
          <w:sz w:val="40"/>
          <w:szCs w:val="40"/>
        </w:rPr>
      </w:pPr>
      <w:r>
        <w:rPr>
          <w:rFonts w:ascii="Leelawadee UI Semilight" w:hAnsi="Leelawadee UI Semilight" w:cs="Leelawadee UI Semilight"/>
          <w:b/>
          <w:color w:val="2E74B5" w:themeColor="accent1" w:themeShade="BF"/>
          <w:sz w:val="40"/>
          <w:szCs w:val="40"/>
        </w:rPr>
        <w:lastRenderedPageBreak/>
        <w:t>Appendix 1</w:t>
      </w:r>
    </w:p>
    <w:p w14:paraId="47BD2E67" w14:textId="77777777" w:rsidR="00C52F27" w:rsidRDefault="00C52F27" w:rsidP="00C52F27">
      <w:pPr>
        <w:spacing w:after="0" w:line="240" w:lineRule="auto"/>
        <w:rPr>
          <w:rFonts w:ascii="Leelawadee UI Semilight" w:hAnsi="Leelawadee UI Semilight" w:cs="Leelawadee UI Semilight"/>
          <w:b/>
          <w:color w:val="2E74B5" w:themeColor="accent1" w:themeShade="BF"/>
          <w:sz w:val="32"/>
          <w:szCs w:val="32"/>
        </w:rPr>
      </w:pPr>
    </w:p>
    <w:p w14:paraId="3FAA0FAB" w14:textId="77777777" w:rsidR="00C52F27" w:rsidRDefault="00C52F27" w:rsidP="00C52F27">
      <w:pPr>
        <w:spacing w:after="0" w:line="240" w:lineRule="auto"/>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Strategic and operational approaches to organised crime in Northern Ireland</w:t>
      </w:r>
    </w:p>
    <w:p w14:paraId="7A27DC53" w14:textId="77777777" w:rsidR="00C52F27" w:rsidRDefault="00C52F27" w:rsidP="00C52F27">
      <w:pPr>
        <w:spacing w:after="0" w:line="240" w:lineRule="auto"/>
        <w:rPr>
          <w:rFonts w:ascii="Leelawadee UI Semilight" w:hAnsi="Leelawadee UI Semilight" w:cs="Leelawadee UI Semilight"/>
        </w:rPr>
      </w:pPr>
    </w:p>
    <w:p w14:paraId="663C47BF"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Individual agency roles</w:t>
      </w:r>
    </w:p>
    <w:p w14:paraId="3199644C"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Police Service of Northern Ireland (PSNI) has primacy for tackling organised crime in Northern Ireland.  In pursuing its key objective of “Keeping People Safe”, the PSNI works in collaboration with other law enforcement agencies to confront the threat posed by organised crime groups.</w:t>
      </w:r>
    </w:p>
    <w:p w14:paraId="64A97F64" w14:textId="77777777" w:rsidR="00C52F27" w:rsidRDefault="00C52F27" w:rsidP="00C52F27">
      <w:pPr>
        <w:spacing w:after="0" w:line="240" w:lineRule="auto"/>
        <w:rPr>
          <w:rFonts w:ascii="Leelawadee UI" w:hAnsi="Leelawadee UI" w:cs="Leelawadee UI"/>
        </w:rPr>
      </w:pPr>
    </w:p>
    <w:p w14:paraId="5588F99E" w14:textId="77777777" w:rsidR="00C52F27" w:rsidRDefault="00C52F27" w:rsidP="00C52F27">
      <w:pPr>
        <w:pStyle w:val="Default"/>
        <w:rPr>
          <w:rFonts w:ascii="Leelawadee UI Semilight" w:hAnsi="Leelawadee UI Semilight" w:cs="Leelawadee UI Semilight"/>
          <w:color w:val="auto"/>
          <w:sz w:val="22"/>
          <w:szCs w:val="22"/>
        </w:rPr>
      </w:pPr>
      <w:r>
        <w:rPr>
          <w:rFonts w:ascii="Leelawadee UI Semilight" w:hAnsi="Leelawadee UI Semilight" w:cs="Leelawadee UI Semilight"/>
          <w:color w:val="auto"/>
          <w:sz w:val="22"/>
          <w:szCs w:val="22"/>
        </w:rPr>
        <w:t>HMRC has responsibility for tackling organised crime groups’ involvement in the most serious tax evasion and fraud.  Priority targets for organised criminality are attacks on Value Added Tax (VAT), Income Tax Self-Assessment (ITSA) and Excise Duty evasion.  HMRC can partners with the law enforcement community to provide teams with a wide range of skills and professional backgrounds including accountants, cybercrime specialists, tax professionals and criminal justice professionals to investigate the most harmful tax cheats, thus protecting funding for public services.</w:t>
      </w:r>
    </w:p>
    <w:p w14:paraId="02DCF785" w14:textId="77777777" w:rsidR="00C52F27" w:rsidRDefault="00C52F27" w:rsidP="00C52F27">
      <w:pPr>
        <w:pStyle w:val="Default"/>
        <w:rPr>
          <w:rFonts w:ascii="Leelawadee UI" w:hAnsi="Leelawadee UI" w:cs="Leelawadee UI"/>
          <w:color w:val="auto"/>
          <w:sz w:val="22"/>
          <w:szCs w:val="22"/>
        </w:rPr>
      </w:pPr>
    </w:p>
    <w:p w14:paraId="721069FA" w14:textId="77777777" w:rsidR="00C52F27" w:rsidRDefault="00C52F27" w:rsidP="00C52F27">
      <w:pPr>
        <w:pStyle w:val="Default"/>
        <w:rPr>
          <w:rFonts w:ascii="Leelawadee UI Semilight" w:hAnsi="Leelawadee UI Semilight" w:cs="Leelawadee UI Semilight"/>
          <w:color w:val="auto"/>
          <w:sz w:val="22"/>
          <w:szCs w:val="22"/>
        </w:rPr>
      </w:pPr>
      <w:r>
        <w:rPr>
          <w:rFonts w:ascii="Leelawadee UI Semilight" w:hAnsi="Leelawadee UI Semilight" w:cs="Leelawadee UI Semilight"/>
          <w:color w:val="auto"/>
          <w:sz w:val="22"/>
          <w:szCs w:val="22"/>
        </w:rPr>
        <w:t>The National Crime Agency (NCA) is the lead agency to tackle serious organised crime across the UK.  In Northern Ireland NCA leads on pursuing Civil Recovery and Tax interventions to target the proceeds of crime where the criminal process is unable to do so, as part of a collaborative law enforcement response to organised crime.  Specific priorities of the NCA targets those individuals and organised crime groups involved in child sexual exploitation and abuse, organised immigration crime, cyber-crime, high end money laundering and modern slavery and human trafficking.</w:t>
      </w:r>
    </w:p>
    <w:p w14:paraId="7ABE92A8" w14:textId="77777777" w:rsidR="00C52F27" w:rsidRDefault="00C52F27" w:rsidP="00C52F27">
      <w:pPr>
        <w:spacing w:after="0" w:line="240" w:lineRule="auto"/>
        <w:rPr>
          <w:rFonts w:ascii="Leelawadee UI Semilight" w:hAnsi="Leelawadee UI Semilight" w:cs="Leelawadee UI Semilight"/>
        </w:rPr>
      </w:pPr>
    </w:p>
    <w:p w14:paraId="7C0D2B18"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Organised Crime Task Force (OCTF) brings together PSNI, HMRC, NCA Department of Justice, Border Force, Home Office Immigration Enforcement, the Northern Ireland Environment Agency, Northern Ireland Prison Service, the Security Industry Authority and other key strategic partners together.  OCTF partner agencies are committed to the continued frustration, disruption and dismantling of organised crime groups in Northern Ireland. </w:t>
      </w:r>
    </w:p>
    <w:p w14:paraId="203B1F7F" w14:textId="77777777" w:rsidR="00C52F27" w:rsidRDefault="00C52F27" w:rsidP="00C52F27">
      <w:pPr>
        <w:spacing w:after="0" w:line="240" w:lineRule="auto"/>
        <w:rPr>
          <w:rFonts w:ascii="Leelawadee UI Semilight" w:hAnsi="Leelawadee UI Semilight" w:cs="Leelawadee UI Semilight"/>
        </w:rPr>
      </w:pPr>
    </w:p>
    <w:p w14:paraId="173414A5"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Current Partnership approaches</w:t>
      </w:r>
    </w:p>
    <w:p w14:paraId="4408B8AF" w14:textId="77777777" w:rsidR="00C52F27" w:rsidRDefault="00C52F27" w:rsidP="00C52F27">
      <w:pPr>
        <w:spacing w:after="0" w:line="240" w:lineRule="auto"/>
        <w:rPr>
          <w:rFonts w:ascii="Leelawadee UI Semilight" w:hAnsi="Leelawadee UI Semilight" w:cs="Leelawadee UI Semilight"/>
          <w:color w:val="2E74B5" w:themeColor="accent1" w:themeShade="BF"/>
          <w:sz w:val="28"/>
          <w:szCs w:val="28"/>
        </w:rPr>
      </w:pPr>
      <w:r>
        <w:rPr>
          <w:rFonts w:ascii="Leelawadee UI Semilight" w:hAnsi="Leelawadee UI Semilight" w:cs="Leelawadee UI Semilight"/>
          <w:color w:val="2E74B5" w:themeColor="accent1" w:themeShade="BF"/>
          <w:sz w:val="28"/>
          <w:szCs w:val="28"/>
        </w:rPr>
        <w:t>Organised Crime Task Force</w:t>
      </w:r>
    </w:p>
    <w:p w14:paraId="1DA1FB00"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The Organised Crime Task Force (OCTF) was established in 2000 to provide a multi-agency partnership approach to tackling organised crime in Northern Ireland.  The OCTF provides strategic leadership and supports a collaborative, joined up response to the threat posed by organised crime through multi-agency partnership.</w:t>
      </w:r>
    </w:p>
    <w:p w14:paraId="6A26F847"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 </w:t>
      </w:r>
    </w:p>
    <w:p w14:paraId="740FAE5B"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OCTF Strategy Group and the underpinning thematic subgroups agree actions to confront organised crime in Northern Ireland to ensure that Government and law enforcement focus attention and operations on the issues that will have most impact on reducing harm and dismantling and disbanding organised criminal groups.  Over the next period the OCTF will work together to develop the strategic response to organised crime; to shape new legislative tools; to take account of regular threat assessments to develop priorities and to be alert to emerging issues; and to agree actions to help disrupt and dismantle organised crime groups in Northern Ireland. </w:t>
      </w:r>
    </w:p>
    <w:p w14:paraId="18A0CED9" w14:textId="77777777" w:rsidR="00C52F27" w:rsidRDefault="00C52F27" w:rsidP="00C52F27">
      <w:pPr>
        <w:spacing w:after="0" w:line="240" w:lineRule="auto"/>
        <w:rPr>
          <w:rFonts w:ascii="Leelawadee UI Semilight" w:hAnsi="Leelawadee UI Semilight" w:cs="Leelawadee UI Semilight"/>
        </w:rPr>
      </w:pPr>
    </w:p>
    <w:p w14:paraId="6C2C22FC"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lastRenderedPageBreak/>
        <w:t xml:space="preserve">Member organisations include relevant Government departments, law enforcement agencies, the Public Prosecution Service, the Northern Ireland Policing Board, and representatives from the business community.  The members of the thematic sub groups in particular bring a wealth of knowledge, skills, strengths and powers to bear on reducing the harm.  However, the OCTF and its partner agencies work within a wider context and are actively contributing to deliver against the Outcome Delivery Plan Outcomes 2, 7 and 10.  The work of the OCTF and this Strategy will therefore will take account of interdependencies with other relevant structures, organisations and programmes.  This is particularly important under the Prevent strand of the strategic framework. </w:t>
      </w:r>
    </w:p>
    <w:p w14:paraId="74471AAD" w14:textId="77777777" w:rsidR="00C52F27" w:rsidRDefault="00C52F27" w:rsidP="00C52F27">
      <w:pPr>
        <w:spacing w:after="0" w:line="240" w:lineRule="auto"/>
        <w:rPr>
          <w:rFonts w:ascii="Leelawadee UI Semilight" w:hAnsi="Leelawadee UI Semilight" w:cs="Leelawadee UI Semilight"/>
          <w:color w:val="2E74B5" w:themeColor="accent1" w:themeShade="BF"/>
        </w:rPr>
      </w:pPr>
    </w:p>
    <w:p w14:paraId="66D745DF" w14:textId="77777777" w:rsidR="00C52F27" w:rsidRDefault="00C52F27" w:rsidP="00C52F27">
      <w:pPr>
        <w:spacing w:after="0" w:line="240" w:lineRule="auto"/>
        <w:rPr>
          <w:rFonts w:ascii="Leelawadee UI Semilight" w:hAnsi="Leelawadee UI Semilight" w:cs="Leelawadee UI Semilight"/>
          <w:color w:val="2E74B5" w:themeColor="accent1" w:themeShade="BF"/>
          <w:sz w:val="28"/>
          <w:szCs w:val="28"/>
        </w:rPr>
      </w:pPr>
      <w:r>
        <w:rPr>
          <w:rFonts w:ascii="Leelawadee UI Semilight" w:hAnsi="Leelawadee UI Semilight" w:cs="Leelawadee UI Semilight"/>
          <w:color w:val="2E74B5" w:themeColor="accent1" w:themeShade="BF"/>
          <w:sz w:val="28"/>
          <w:szCs w:val="28"/>
        </w:rPr>
        <w:t>Joint Agency Task Force and the Paramilitary Crime Task Force</w:t>
      </w:r>
    </w:p>
    <w:p w14:paraId="6BA072EC"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establishment of the cross jurisdictional (Ireland - Northern Ireland) Joint Agency Task Force and the Paramilitary Crime Task Force (Northern Ireland only) evolved out of commitments in the Fresh Start Agreement to enhance efforts to tackle cross-jurisdictional organised crime, including that linked to paramilitaries, and to facilitate the investigation and prosecution of those involved in it.  </w:t>
      </w:r>
    </w:p>
    <w:p w14:paraId="0565ABB1" w14:textId="77777777" w:rsidR="00C52F27" w:rsidRDefault="00C52F27" w:rsidP="00C52F27">
      <w:pPr>
        <w:spacing w:after="0" w:line="240" w:lineRule="auto"/>
        <w:rPr>
          <w:rFonts w:ascii="Leelawadee UI Semilight" w:hAnsi="Leelawadee UI Semilight" w:cs="Leelawadee UI Semilight"/>
        </w:rPr>
      </w:pPr>
    </w:p>
    <w:p w14:paraId="287864C4"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color w:val="2E74B5" w:themeColor="accent1" w:themeShade="BF"/>
        </w:rPr>
        <w:t>The Joint Agency Task Force (JATF)</w:t>
      </w:r>
      <w:r>
        <w:rPr>
          <w:rFonts w:ascii="Leelawadee UI Semilight" w:hAnsi="Leelawadee UI Semilight" w:cs="Leelawadee UI Semilight"/>
        </w:rPr>
        <w:t xml:space="preserve"> was formed in 2015.  It comprises a Strategic Oversight Group (chaired by the PSNI Deputy Chief Constable and An Garda Síochána Deputy Commissioner) to determine on an ongoing basis priority areas in cross border organised crime.  The priority areas are then given to the Co-ordination and Operations Group chairs, who appoint leads in both jurisdictions.  There are currently six priority thematic areas; rural crime, human trafficking, financial crime (including money laundering), illicit drugs, immigration crime (led on by Home Office Immigration and Enforcement, HOIE, in NI) and excise and tax fraud (led by Her Majesty’s Revenue and Customs, HMRC, in NI).  JATF promotes collaborative identification and co-ordination of cross border investigations against OCGs.  Progress against each priority area is reported every six months as part of the legislative requirement.  This progress report is given by the Co-ordination and Operations Group, endorsed by the Strategic Oversight Group and presented to the respective Justice Ministers.</w:t>
      </w:r>
    </w:p>
    <w:p w14:paraId="2DBE8746" w14:textId="77777777" w:rsidR="00C52F27" w:rsidRDefault="00C52F27" w:rsidP="00C52F27">
      <w:pPr>
        <w:spacing w:after="0" w:line="240" w:lineRule="auto"/>
        <w:rPr>
          <w:rFonts w:ascii="Leelawadee UI Semilight" w:hAnsi="Leelawadee UI Semilight" w:cs="Leelawadee UI Semilight"/>
        </w:rPr>
      </w:pPr>
    </w:p>
    <w:p w14:paraId="01585AA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color w:val="2E74B5" w:themeColor="accent1" w:themeShade="BF"/>
        </w:rPr>
        <w:t>The Paramilitary Crime Task Force (PCTF)</w:t>
      </w:r>
      <w:r>
        <w:rPr>
          <w:rFonts w:ascii="Leelawadee UI Semilight" w:hAnsi="Leelawadee UI Semilight" w:cs="Leelawadee UI Semilight"/>
        </w:rPr>
        <w:t>, formally launched in September 2017.  It encompasses PSNI, HMRC and NCA personnel in co-located teams, and has successfully embraced the remit of joint collaborative investigation into those paramilitary OCGs that pose the greatest risk, harm and threat to communities in Northern Ireland.  The PCTF is just one action within a much wider Executive programme to tackle paramilitarism, organised crime and criminality.</w:t>
      </w:r>
    </w:p>
    <w:p w14:paraId="35998FEE" w14:textId="77777777" w:rsidR="00C52F27" w:rsidRDefault="00C52F27" w:rsidP="00C52F27">
      <w:pPr>
        <w:spacing w:after="0" w:line="240" w:lineRule="auto"/>
        <w:rPr>
          <w:rFonts w:ascii="Leelawadee UI Semilight" w:hAnsi="Leelawadee UI Semilight" w:cs="Leelawadee UI Semilight"/>
        </w:rPr>
      </w:pPr>
    </w:p>
    <w:p w14:paraId="5F337534"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Tackling Paramilitarism, organised crime and criminality programme</w:t>
      </w:r>
    </w:p>
    <w:p w14:paraId="542425BB"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This Programme implements the Executive’s response to the findings of the Fresh Start Panel Report on Disbanding Paramilitary Groups, published in July 2016.  It focuses on tackling, and acknowledges the links between, paramilitary activity, organised crime and criminality.   </w:t>
      </w:r>
    </w:p>
    <w:p w14:paraId="09C8489C" w14:textId="77777777" w:rsidR="00C52F27" w:rsidRDefault="00C52F27" w:rsidP="00C52F27">
      <w:pPr>
        <w:spacing w:after="0" w:line="240" w:lineRule="auto"/>
        <w:rPr>
          <w:rFonts w:ascii="Leelawadee UI Semilight" w:hAnsi="Leelawadee UI Semilight" w:cs="Leelawadee UI Semilight"/>
        </w:rPr>
      </w:pPr>
    </w:p>
    <w:p w14:paraId="63963BB2"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Programme seeks to balance law enforcement with the need for communities to develop their own responses and the capacity to transition.  Long term prevention, and addressing the factors that can make people vulnerable to negative influences, are important elements of this work. </w:t>
      </w:r>
    </w:p>
    <w:p w14:paraId="157D1041"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Collaborative working across the Executive and with local government, statutory agencies, law enforcement and the voluntary and community sector is crucial to delivery.</w:t>
      </w:r>
    </w:p>
    <w:p w14:paraId="79E5595D" w14:textId="77777777" w:rsidR="00C52F27" w:rsidRDefault="00C52F27" w:rsidP="00C52F27">
      <w:pPr>
        <w:spacing w:after="0" w:line="240" w:lineRule="auto"/>
        <w:rPr>
          <w:rFonts w:ascii="Leelawadee UI Semilight" w:hAnsi="Leelawadee UI Semilight" w:cs="Leelawadee UI Semilight"/>
        </w:rPr>
      </w:pPr>
    </w:p>
    <w:p w14:paraId="6EA23720" w14:textId="77777777" w:rsidR="00C52F27" w:rsidRDefault="00C52F27" w:rsidP="00C52F27">
      <w:pPr>
        <w:spacing w:after="0" w:line="240" w:lineRule="auto"/>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NI Executive and other strategies</w:t>
      </w:r>
    </w:p>
    <w:p w14:paraId="6029A7A8" w14:textId="77777777" w:rsidR="00C52F27" w:rsidRDefault="00C52F27" w:rsidP="00C52F27">
      <w:pPr>
        <w:tabs>
          <w:tab w:val="left" w:pos="2205"/>
        </w:tabs>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This new strategy builds on achievements and results under previous strategies but it also recognises new and emerging pressures and challenges from the ever increasing threat from organised criminality.  </w:t>
      </w:r>
      <w:r>
        <w:rPr>
          <w:rFonts w:ascii="Leelawadee UI Semilight" w:hAnsi="Leelawadee UI Semilight" w:cs="Leelawadee UI Semilight"/>
        </w:rPr>
        <w:lastRenderedPageBreak/>
        <w:t xml:space="preserve">More than ever before we must work together across Government, law enforcement, private sector and wider civic society to understand roles and make sure that our efforts are effective. </w:t>
      </w:r>
    </w:p>
    <w:p w14:paraId="3911BA90" w14:textId="77777777" w:rsidR="00C52F27" w:rsidRDefault="00C52F27" w:rsidP="00C52F27">
      <w:pPr>
        <w:tabs>
          <w:tab w:val="left" w:pos="2205"/>
        </w:tabs>
        <w:spacing w:after="0" w:line="240" w:lineRule="auto"/>
        <w:rPr>
          <w:rFonts w:ascii="Leelawadee" w:hAnsi="Leelawadee" w:cs="Leelawadee"/>
        </w:rPr>
      </w:pPr>
    </w:p>
    <w:p w14:paraId="782EFAAE" w14:textId="77777777" w:rsidR="00C52F27" w:rsidRDefault="00C52F27" w:rsidP="00C52F27">
      <w:pPr>
        <w:spacing w:after="0" w:line="240" w:lineRule="auto"/>
        <w:rPr>
          <w:rFonts w:ascii="Leelawadee UI Semilight" w:hAnsi="Leelawadee UI Semilight" w:cs="Leelawadee UI Semilight"/>
        </w:rPr>
      </w:pPr>
      <w:r>
        <w:rPr>
          <w:rFonts w:ascii="Leelawadee UI Semilight" w:hAnsi="Leelawadee UI Semilight" w:cs="Leelawadee UI Semilight"/>
        </w:rPr>
        <w:t xml:space="preserve">The Strategy acknowledges interdependencies and links with other work streams both at local and national level.  The key linkages in the period ahead will be with the UK-wide programmes within the Serious and Organised Crime Strategy 2018 and the UK Economic Crime Plan, the Joint Agency Task Force (JATF) and the Paramilitary Crime Task Force (PCTF).  In Northern Ireland there will be synergy with the Outcomes Delivery Plan. </w:t>
      </w:r>
    </w:p>
    <w:p w14:paraId="3D53D348"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53DD448D" w14:textId="77777777" w:rsidR="00C52F27" w:rsidRDefault="00C52F27" w:rsidP="00C52F27">
      <w:pPr>
        <w:spacing w:after="0" w:line="240" w:lineRule="auto"/>
        <w:rPr>
          <w:rFonts w:ascii="Leelawadee UI Semilight" w:hAnsi="Leelawadee UI Semilight" w:cs="Leelawadee UI Semilight"/>
          <w:b/>
          <w:color w:val="2E74B5" w:themeColor="accent1" w:themeShade="BF"/>
        </w:rPr>
      </w:pPr>
    </w:p>
    <w:p w14:paraId="6A9BB56E" w14:textId="77777777" w:rsidR="00C52F27" w:rsidRDefault="00C52F27" w:rsidP="00C52F27">
      <w:pPr>
        <w:spacing w:after="0" w:line="240" w:lineRule="auto"/>
        <w:rPr>
          <w:rFonts w:ascii="Leelawadee UI Semilight" w:hAnsi="Leelawadee UI Semilight" w:cs="Leelawadee UI Semilight"/>
          <w:b/>
          <w:color w:val="2E74B5" w:themeColor="accent1" w:themeShade="BF"/>
          <w:sz w:val="40"/>
          <w:szCs w:val="40"/>
        </w:rPr>
      </w:pPr>
    </w:p>
    <w:p w14:paraId="728C1F7D" w14:textId="77777777" w:rsidR="00C52F27" w:rsidRDefault="00C52F27" w:rsidP="00C52F27">
      <w:pPr>
        <w:spacing w:after="0" w:line="240" w:lineRule="auto"/>
        <w:rPr>
          <w:rFonts w:ascii="Leelawadee UI Semilight" w:hAnsi="Leelawadee UI Semilight" w:cs="Leelawadee UI Semilight"/>
        </w:rPr>
      </w:pPr>
    </w:p>
    <w:p w14:paraId="04A0F926" w14:textId="77777777" w:rsidR="00C52F27" w:rsidRDefault="00C52F27" w:rsidP="00C52F27">
      <w:r>
        <w:br w:type="page"/>
      </w:r>
    </w:p>
    <w:p w14:paraId="2E82C84D" w14:textId="77777777" w:rsidR="00C52F27" w:rsidRDefault="00C52F27" w:rsidP="00C52F27">
      <w:pPr>
        <w:spacing w:after="0" w:line="240" w:lineRule="auto"/>
        <w:jc w:val="right"/>
        <w:rPr>
          <w:rFonts w:ascii="Leelawadee UI Semilight" w:hAnsi="Leelawadee UI Semilight" w:cs="Leelawadee UI Semilight"/>
          <w:b/>
          <w:color w:val="2E74B5" w:themeColor="accent1" w:themeShade="BF"/>
          <w:sz w:val="40"/>
          <w:szCs w:val="40"/>
        </w:rPr>
      </w:pPr>
      <w:r>
        <w:lastRenderedPageBreak/>
        <w:tab/>
      </w:r>
      <w:r>
        <w:rPr>
          <w:rFonts w:ascii="Leelawadee UI Semilight" w:hAnsi="Leelawadee UI Semilight" w:cs="Leelawadee UI Semilight"/>
          <w:b/>
          <w:color w:val="2E74B5" w:themeColor="accent1" w:themeShade="BF"/>
          <w:sz w:val="40"/>
          <w:szCs w:val="40"/>
        </w:rPr>
        <w:t>Appendix 2</w:t>
      </w:r>
    </w:p>
    <w:p w14:paraId="6A4AECDD" w14:textId="77777777" w:rsidR="00C52F27" w:rsidRDefault="00C52F27" w:rsidP="00C52F27">
      <w:pPr>
        <w:spacing w:after="0" w:line="240" w:lineRule="auto"/>
        <w:jc w:val="right"/>
        <w:rPr>
          <w:rFonts w:ascii="Leelawadee UI Semilight" w:hAnsi="Leelawadee UI Semilight" w:cs="Leelawadee UI Semilight"/>
          <w:b/>
          <w:color w:val="2E74B5" w:themeColor="accent1" w:themeShade="BF"/>
          <w:sz w:val="40"/>
          <w:szCs w:val="40"/>
        </w:rPr>
      </w:pPr>
    </w:p>
    <w:p w14:paraId="576DD1A5" w14:textId="77777777" w:rsidR="00C52F27" w:rsidRDefault="00C52F27" w:rsidP="00C52F27">
      <w:pPr>
        <w:spacing w:after="0" w:line="240" w:lineRule="auto"/>
        <w:jc w:val="right"/>
        <w:rPr>
          <w:rFonts w:ascii="Leelawadee UI Semilight" w:hAnsi="Leelawadee UI Semilight" w:cs="Leelawadee UI Semilight"/>
          <w:b/>
          <w:color w:val="2E74B5" w:themeColor="accent1" w:themeShade="BF"/>
          <w:sz w:val="40"/>
          <w:szCs w:val="40"/>
        </w:rPr>
      </w:pPr>
    </w:p>
    <w:p w14:paraId="2B108E58" w14:textId="77777777" w:rsidR="00C52F27" w:rsidRDefault="00C52F27" w:rsidP="00C52F27">
      <w:pPr>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Strategy Delivery Partners</w:t>
      </w:r>
    </w:p>
    <w:p w14:paraId="353192EC" w14:textId="77777777" w:rsidR="00C52F27" w:rsidRDefault="00C52F27" w:rsidP="00C52F27">
      <w:pPr>
        <w:ind w:firstLine="360"/>
        <w:rPr>
          <w:rFonts w:ascii="Leelawadee UI Semilight" w:hAnsi="Leelawadee UI Semilight" w:cs="Leelawadee UI Semilight"/>
          <w:b/>
          <w:color w:val="2E74B5" w:themeColor="accent1" w:themeShade="BF"/>
          <w:sz w:val="32"/>
          <w:szCs w:val="32"/>
        </w:rPr>
      </w:pPr>
    </w:p>
    <w:p w14:paraId="49DE301D" w14:textId="77777777" w:rsidR="00C52F27" w:rsidRDefault="00C52F27" w:rsidP="00C52F27">
      <w:pPr>
        <w:ind w:firstLine="360"/>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32"/>
          <w:szCs w:val="32"/>
        </w:rPr>
        <w:t xml:space="preserve">OCTF Strategy Group </w:t>
      </w:r>
    </w:p>
    <w:p w14:paraId="6BE8B434"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24"/>
          <w:szCs w:val="24"/>
        </w:rPr>
        <w:t>Department of Justice</w:t>
      </w:r>
    </w:p>
    <w:p w14:paraId="59562FC4"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32"/>
          <w:szCs w:val="32"/>
        </w:rPr>
      </w:pPr>
      <w:r>
        <w:rPr>
          <w:rFonts w:ascii="Leelawadee UI Semilight" w:hAnsi="Leelawadee UI Semilight" w:cs="Leelawadee UI Semilight"/>
          <w:b/>
          <w:color w:val="2E74B5" w:themeColor="accent1" w:themeShade="BF"/>
          <w:sz w:val="24"/>
          <w:szCs w:val="24"/>
        </w:rPr>
        <w:t xml:space="preserve">Police Service of Northern Ireland </w:t>
      </w:r>
    </w:p>
    <w:p w14:paraId="5A735C3A"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Border Force</w:t>
      </w:r>
    </w:p>
    <w:p w14:paraId="16A5F7BD"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National Crime Agency</w:t>
      </w:r>
    </w:p>
    <w:p w14:paraId="781DB8E4"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 xml:space="preserve">HM Revenue and Customs </w:t>
      </w:r>
    </w:p>
    <w:p w14:paraId="274AFB9D"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Home Office Immigration Enforcement</w:t>
      </w:r>
    </w:p>
    <w:p w14:paraId="02A38863"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Public Prosecution Service</w:t>
      </w:r>
    </w:p>
    <w:p w14:paraId="56B3E2FA"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NI Prison Service</w:t>
      </w:r>
    </w:p>
    <w:p w14:paraId="4E1786AF"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Security Industry Authority</w:t>
      </w:r>
    </w:p>
    <w:p w14:paraId="7796CDB3" w14:textId="77777777" w:rsidR="00C52F27" w:rsidRDefault="00C52F27" w:rsidP="00C52F27">
      <w:pPr>
        <w:pStyle w:val="ListParagraph"/>
        <w:numPr>
          <w:ilvl w:val="0"/>
          <w:numId w:val="41"/>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NI Environment Agency (DAERA)</w:t>
      </w:r>
    </w:p>
    <w:p w14:paraId="6F5E3BF8" w14:textId="77777777" w:rsidR="00C52F27" w:rsidRDefault="00C52F27" w:rsidP="00C52F27">
      <w:pPr>
        <w:rPr>
          <w:rFonts w:ascii="Leelawadee UI Semilight" w:hAnsi="Leelawadee UI Semilight" w:cs="Leelawadee UI Semilight"/>
          <w:b/>
          <w:color w:val="2E74B5" w:themeColor="accent1" w:themeShade="BF"/>
          <w:sz w:val="24"/>
          <w:szCs w:val="24"/>
        </w:rPr>
      </w:pPr>
    </w:p>
    <w:p w14:paraId="0D2F8153" w14:textId="77777777" w:rsidR="00C52F27" w:rsidRDefault="00C52F27" w:rsidP="00C52F27">
      <w:pPr>
        <w:rPr>
          <w:rFonts w:ascii="Leelawadee UI Semilight" w:hAnsi="Leelawadee UI Semilight" w:cs="Leelawadee UI Semilight"/>
          <w:b/>
          <w:color w:val="2E74B5" w:themeColor="accent1" w:themeShade="BF"/>
          <w:sz w:val="24"/>
          <w:szCs w:val="24"/>
        </w:rPr>
      </w:pPr>
    </w:p>
    <w:p w14:paraId="7280F3BD" w14:textId="77777777" w:rsidR="00C52F27" w:rsidRDefault="00C52F27" w:rsidP="00C52F27">
      <w:pPr>
        <w:rPr>
          <w:rFonts w:ascii="Leelawadee UI Semilight" w:hAnsi="Leelawadee UI Semilight" w:cs="Leelawadee UI Semilight"/>
          <w:b/>
          <w:color w:val="2E74B5" w:themeColor="accent1" w:themeShade="BF"/>
          <w:sz w:val="28"/>
          <w:szCs w:val="28"/>
        </w:rPr>
      </w:pPr>
      <w:r>
        <w:rPr>
          <w:rFonts w:ascii="Leelawadee UI Semilight" w:hAnsi="Leelawadee UI Semilight" w:cs="Leelawadee UI Semilight"/>
          <w:b/>
          <w:color w:val="2E74B5" w:themeColor="accent1" w:themeShade="BF"/>
          <w:sz w:val="28"/>
          <w:szCs w:val="28"/>
        </w:rPr>
        <w:t>Other Partners</w:t>
      </w:r>
    </w:p>
    <w:p w14:paraId="58138867"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NI Government Departments</w:t>
      </w:r>
    </w:p>
    <w:p w14:paraId="0064C33E"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Government Departments in other jurisdictions</w:t>
      </w:r>
    </w:p>
    <w:p w14:paraId="34A2E39C"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Local Government</w:t>
      </w:r>
    </w:p>
    <w:p w14:paraId="6802B974"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Law enforcement bodies in NI</w:t>
      </w:r>
    </w:p>
    <w:p w14:paraId="4B9180F0"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Law enforcement agencies in other jurisdictions</w:t>
      </w:r>
    </w:p>
    <w:p w14:paraId="280C6350"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NI Courts and Tribunal Service</w:t>
      </w:r>
    </w:p>
    <w:p w14:paraId="7E4AABA8"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NI Policing Board</w:t>
      </w:r>
    </w:p>
    <w:p w14:paraId="11A843B2"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Financial sector</w:t>
      </w:r>
    </w:p>
    <w:p w14:paraId="7F39BA49"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Business sector representatives</w:t>
      </w:r>
    </w:p>
    <w:p w14:paraId="64AC6C51"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Non-Government Organisations</w:t>
      </w:r>
    </w:p>
    <w:p w14:paraId="45C44B8C"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Voluntary and community sector organisations</w:t>
      </w:r>
    </w:p>
    <w:p w14:paraId="169317D3"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Academic organisations</w:t>
      </w:r>
    </w:p>
    <w:p w14:paraId="2405A497"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Research bodies</w:t>
      </w:r>
    </w:p>
    <w:p w14:paraId="0787EB68" w14:textId="77777777" w:rsidR="00C52F27" w:rsidRDefault="00C52F27" w:rsidP="00C52F27">
      <w:pPr>
        <w:pStyle w:val="ListParagraph"/>
        <w:numPr>
          <w:ilvl w:val="0"/>
          <w:numId w:val="42"/>
        </w:numPr>
        <w:rPr>
          <w:rFonts w:ascii="Leelawadee UI Semilight" w:hAnsi="Leelawadee UI Semilight" w:cs="Leelawadee UI Semilight"/>
          <w:b/>
          <w:color w:val="2E74B5" w:themeColor="accent1" w:themeShade="BF"/>
          <w:sz w:val="24"/>
          <w:szCs w:val="24"/>
        </w:rPr>
      </w:pPr>
      <w:r>
        <w:rPr>
          <w:rFonts w:ascii="Leelawadee UI Semilight" w:hAnsi="Leelawadee UI Semilight" w:cs="Leelawadee UI Semilight"/>
          <w:b/>
          <w:color w:val="2E74B5" w:themeColor="accent1" w:themeShade="BF"/>
          <w:sz w:val="24"/>
          <w:szCs w:val="24"/>
        </w:rPr>
        <w:t>The general public</w:t>
      </w:r>
    </w:p>
    <w:p w14:paraId="045EB141" w14:textId="77777777" w:rsidR="00C52F27" w:rsidRDefault="00C52F27" w:rsidP="00C52F27"/>
    <w:p w14:paraId="3FC2AE21" w14:textId="77777777" w:rsidR="00C52F27" w:rsidRDefault="00C52F27" w:rsidP="00C52F27"/>
    <w:p w14:paraId="2CD1ED8D" w14:textId="77777777" w:rsidR="00A95B27" w:rsidRPr="00C52F27" w:rsidRDefault="00A95B27" w:rsidP="00C52F27"/>
    <w:sectPr w:rsidR="00A95B27" w:rsidRPr="00C52F27" w:rsidSect="00C56479">
      <w:headerReference w:type="even" r:id="rId16"/>
      <w:headerReference w:type="default" r:id="rId17"/>
      <w:footerReference w:type="even" r:id="rId18"/>
      <w:footerReference w:type="default" r:id="rId19"/>
      <w:headerReference w:type="first" r:id="rId20"/>
      <w:footerReference w:type="first" r:id="rId21"/>
      <w:pgSz w:w="11906" w:h="16838"/>
      <w:pgMar w:top="992"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E457" w14:textId="77777777" w:rsidR="00E85F78" w:rsidRDefault="00E85F78" w:rsidP="00A372E2">
      <w:pPr>
        <w:spacing w:after="0" w:line="240" w:lineRule="auto"/>
      </w:pPr>
      <w:r>
        <w:separator/>
      </w:r>
    </w:p>
  </w:endnote>
  <w:endnote w:type="continuationSeparator" w:id="0">
    <w:p w14:paraId="6B738228" w14:textId="77777777" w:rsidR="00E85F78" w:rsidRDefault="00E85F78" w:rsidP="00A3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F056" w14:textId="77777777" w:rsidR="00E85F78" w:rsidRDefault="00E85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590853"/>
      <w:docPartObj>
        <w:docPartGallery w:val="Page Numbers (Bottom of Page)"/>
        <w:docPartUnique/>
      </w:docPartObj>
    </w:sdtPr>
    <w:sdtEndPr/>
    <w:sdtContent>
      <w:p w14:paraId="48B8D42E" w14:textId="77777777" w:rsidR="00E85F78" w:rsidRDefault="00E85F78">
        <w:pPr>
          <w:pStyle w:val="Footer"/>
          <w:jc w:val="center"/>
        </w:pPr>
        <w:r w:rsidRPr="000D49F7">
          <w:rPr>
            <w:rFonts w:ascii="Leelawadee" w:hAnsi="Leelawadee" w:cs="Leelawadee"/>
          </w:rPr>
          <w:fldChar w:fldCharType="begin"/>
        </w:r>
        <w:r w:rsidRPr="000D49F7">
          <w:rPr>
            <w:rFonts w:ascii="Leelawadee" w:hAnsi="Leelawadee" w:cs="Leelawadee"/>
          </w:rPr>
          <w:instrText xml:space="preserve"> PAGE   \* MERGEFORMAT </w:instrText>
        </w:r>
        <w:r w:rsidRPr="000D49F7">
          <w:rPr>
            <w:rFonts w:ascii="Leelawadee" w:hAnsi="Leelawadee" w:cs="Leelawadee"/>
          </w:rPr>
          <w:fldChar w:fldCharType="separate"/>
        </w:r>
        <w:r w:rsidR="00C52F27">
          <w:rPr>
            <w:rFonts w:ascii="Leelawadee" w:hAnsi="Leelawadee" w:cs="Leelawadee"/>
            <w:noProof/>
          </w:rPr>
          <w:t>28</w:t>
        </w:r>
        <w:r w:rsidRPr="000D49F7">
          <w:rPr>
            <w:rFonts w:ascii="Leelawadee" w:hAnsi="Leelawadee" w:cs="Leelawadee"/>
          </w:rPr>
          <w:fldChar w:fldCharType="end"/>
        </w:r>
      </w:p>
    </w:sdtContent>
  </w:sdt>
  <w:p w14:paraId="75B0CAA4" w14:textId="77777777" w:rsidR="00E85F78" w:rsidRDefault="00E85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8E72" w14:textId="77777777" w:rsidR="00E85F78" w:rsidRDefault="00E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9FE7" w14:textId="77777777" w:rsidR="00E85F78" w:rsidRDefault="00E85F78" w:rsidP="00A372E2">
      <w:pPr>
        <w:spacing w:after="0" w:line="240" w:lineRule="auto"/>
      </w:pPr>
      <w:r>
        <w:separator/>
      </w:r>
    </w:p>
  </w:footnote>
  <w:footnote w:type="continuationSeparator" w:id="0">
    <w:p w14:paraId="3220A74B" w14:textId="77777777" w:rsidR="00E85F78" w:rsidRDefault="00E85F78" w:rsidP="00A372E2">
      <w:pPr>
        <w:spacing w:after="0" w:line="240" w:lineRule="auto"/>
      </w:pPr>
      <w:r>
        <w:continuationSeparator/>
      </w:r>
    </w:p>
  </w:footnote>
  <w:footnote w:id="1">
    <w:p w14:paraId="2A9F0593" w14:textId="77777777" w:rsidR="00C52F27" w:rsidRDefault="00C52F27" w:rsidP="00C52F27">
      <w:pPr>
        <w:pStyle w:val="FootnoteText"/>
        <w:rPr>
          <w:rFonts w:ascii="Leelawadee" w:hAnsi="Leelawadee" w:cs="Leelawadee"/>
        </w:rPr>
      </w:pPr>
      <w:r>
        <w:rPr>
          <w:rStyle w:val="FootnoteReference"/>
          <w:rFonts w:ascii="Leelawadee" w:hAnsi="Leelawadee" w:cs="Leelawadee"/>
        </w:rPr>
        <w:footnoteRef/>
      </w:r>
      <w:r>
        <w:rPr>
          <w:rFonts w:ascii="Leelawadee" w:hAnsi="Leelawadee" w:cs="Leelawadee"/>
        </w:rPr>
        <w:t xml:space="preserve"> </w:t>
      </w:r>
      <w:hyperlink r:id="rId1" w:history="1">
        <w:r>
          <w:rPr>
            <w:rStyle w:val="Hyperlink"/>
            <w:rFonts w:ascii="Leelawadee" w:hAnsi="Leelawadee" w:cs="Leelawadee"/>
            <w:sz w:val="18"/>
            <w:szCs w:val="18"/>
          </w:rPr>
          <w:t>https://www.octf.gov.uk/Publications/N-I-Organised-Crime-Strategy</w:t>
        </w:r>
      </w:hyperlink>
      <w:r>
        <w:rPr>
          <w:rStyle w:val="Hyperlink"/>
          <w:rFonts w:ascii="Leelawadee" w:hAnsi="Leelawadee" w:cs="Leelawade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0447" w14:textId="77777777" w:rsidR="00E85F78" w:rsidRDefault="00E85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51353"/>
      <w:docPartObj>
        <w:docPartGallery w:val="Watermarks"/>
        <w:docPartUnique/>
      </w:docPartObj>
    </w:sdtPr>
    <w:sdtEndPr/>
    <w:sdtContent>
      <w:p w14:paraId="43FEDD81" w14:textId="77777777" w:rsidR="00E85F78" w:rsidRDefault="00C52F27">
        <w:pPr>
          <w:pStyle w:val="Header"/>
        </w:pPr>
        <w:r>
          <w:rPr>
            <w:noProof/>
            <w:lang w:val="en-US"/>
          </w:rPr>
          <w:pict w14:anchorId="09BB8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12ED" w14:textId="77777777" w:rsidR="00E85F78" w:rsidRDefault="00E8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565"/>
    <w:multiLevelType w:val="hybridMultilevel"/>
    <w:tmpl w:val="38C2C45E"/>
    <w:lvl w:ilvl="0" w:tplc="C166FB1A">
      <w:start w:val="1"/>
      <w:numFmt w:val="bullet"/>
      <w:lvlText w:val=""/>
      <w:lvlJc w:val="left"/>
      <w:pPr>
        <w:ind w:left="720" w:hanging="360"/>
      </w:pPr>
      <w:rPr>
        <w:rFonts w:ascii="Wingdings" w:hAnsi="Wingding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F507A"/>
    <w:multiLevelType w:val="hybridMultilevel"/>
    <w:tmpl w:val="590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A13DC"/>
    <w:multiLevelType w:val="hybridMultilevel"/>
    <w:tmpl w:val="34BA15C6"/>
    <w:lvl w:ilvl="0" w:tplc="FDB81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704E"/>
    <w:multiLevelType w:val="hybridMultilevel"/>
    <w:tmpl w:val="52D046B2"/>
    <w:lvl w:ilvl="0" w:tplc="C8E6A6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07D0C"/>
    <w:multiLevelType w:val="hybridMultilevel"/>
    <w:tmpl w:val="93EEA7EE"/>
    <w:lvl w:ilvl="0" w:tplc="AEC2D89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850230"/>
    <w:multiLevelType w:val="hybridMultilevel"/>
    <w:tmpl w:val="279A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A1EC2"/>
    <w:multiLevelType w:val="hybridMultilevel"/>
    <w:tmpl w:val="4E601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572599"/>
    <w:multiLevelType w:val="hybridMultilevel"/>
    <w:tmpl w:val="0CE867BE"/>
    <w:lvl w:ilvl="0" w:tplc="C8E6A6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33E5F"/>
    <w:multiLevelType w:val="hybridMultilevel"/>
    <w:tmpl w:val="057237C4"/>
    <w:lvl w:ilvl="0" w:tplc="C8E6A6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81033"/>
    <w:multiLevelType w:val="hybridMultilevel"/>
    <w:tmpl w:val="127C76F4"/>
    <w:lvl w:ilvl="0" w:tplc="C8E6A6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6B6152"/>
    <w:multiLevelType w:val="hybridMultilevel"/>
    <w:tmpl w:val="84F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12BBB"/>
    <w:multiLevelType w:val="hybridMultilevel"/>
    <w:tmpl w:val="ABD6D790"/>
    <w:lvl w:ilvl="0" w:tplc="C8E6A6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212D4"/>
    <w:multiLevelType w:val="hybridMultilevel"/>
    <w:tmpl w:val="15BE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B54672"/>
    <w:multiLevelType w:val="hybridMultilevel"/>
    <w:tmpl w:val="64768DC2"/>
    <w:lvl w:ilvl="0" w:tplc="F514A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C415D"/>
    <w:multiLevelType w:val="hybridMultilevel"/>
    <w:tmpl w:val="95D20CBE"/>
    <w:lvl w:ilvl="0" w:tplc="FDB8104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E16BA4"/>
    <w:multiLevelType w:val="hybridMultilevel"/>
    <w:tmpl w:val="90323B3A"/>
    <w:lvl w:ilvl="0" w:tplc="FDB81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BC357F"/>
    <w:multiLevelType w:val="hybridMultilevel"/>
    <w:tmpl w:val="181EB3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C4160B"/>
    <w:multiLevelType w:val="hybridMultilevel"/>
    <w:tmpl w:val="D0B2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481CAE"/>
    <w:multiLevelType w:val="hybridMultilevel"/>
    <w:tmpl w:val="A8160238"/>
    <w:lvl w:ilvl="0" w:tplc="7ED4216C">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FC71AB"/>
    <w:multiLevelType w:val="hybridMultilevel"/>
    <w:tmpl w:val="1482FE5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2E0044"/>
    <w:multiLevelType w:val="hybridMultilevel"/>
    <w:tmpl w:val="B58A1FEA"/>
    <w:lvl w:ilvl="0" w:tplc="036462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D5FDB"/>
    <w:multiLevelType w:val="hybridMultilevel"/>
    <w:tmpl w:val="580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E375C"/>
    <w:multiLevelType w:val="hybridMultilevel"/>
    <w:tmpl w:val="1ECA9C14"/>
    <w:lvl w:ilvl="0" w:tplc="FDB8104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AF2383"/>
    <w:multiLevelType w:val="hybridMultilevel"/>
    <w:tmpl w:val="1E9CA514"/>
    <w:lvl w:ilvl="0" w:tplc="C8E6A60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2220BE"/>
    <w:multiLevelType w:val="hybridMultilevel"/>
    <w:tmpl w:val="91DAE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0"/>
  </w:num>
  <w:num w:numId="3">
    <w:abstractNumId w:val="24"/>
  </w:num>
  <w:num w:numId="4">
    <w:abstractNumId w:val="12"/>
  </w:num>
  <w:num w:numId="5">
    <w:abstractNumId w:val="16"/>
  </w:num>
  <w:num w:numId="6">
    <w:abstractNumId w:val="18"/>
  </w:num>
  <w:num w:numId="7">
    <w:abstractNumId w:val="9"/>
  </w:num>
  <w:num w:numId="8">
    <w:abstractNumId w:val="7"/>
  </w:num>
  <w:num w:numId="9">
    <w:abstractNumId w:val="5"/>
  </w:num>
  <w:num w:numId="10">
    <w:abstractNumId w:val="3"/>
  </w:num>
  <w:num w:numId="11">
    <w:abstractNumId w:val="21"/>
  </w:num>
  <w:num w:numId="12">
    <w:abstractNumId w:val="10"/>
  </w:num>
  <w:num w:numId="13">
    <w:abstractNumId w:val="23"/>
  </w:num>
  <w:num w:numId="14">
    <w:abstractNumId w:val="11"/>
  </w:num>
  <w:num w:numId="15">
    <w:abstractNumId w:val="8"/>
  </w:num>
  <w:num w:numId="16">
    <w:abstractNumId w:val="1"/>
  </w:num>
  <w:num w:numId="17">
    <w:abstractNumId w:val="17"/>
  </w:num>
  <w:num w:numId="18">
    <w:abstractNumId w:val="6"/>
  </w:num>
  <w:num w:numId="19">
    <w:abstractNumId w:val="4"/>
  </w:num>
  <w:num w:numId="20">
    <w:abstractNumId w:val="13"/>
  </w:num>
  <w:num w:numId="21">
    <w:abstractNumId w:val="20"/>
  </w:num>
  <w:num w:numId="22">
    <w:abstractNumId w:val="22"/>
  </w:num>
  <w:num w:numId="23">
    <w:abstractNumId w:val="2"/>
  </w:num>
  <w:num w:numId="24">
    <w:abstractNumId w:val="15"/>
  </w:num>
  <w:num w:numId="25">
    <w:abstractNumId w:val="1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lvlOverride w:ilvl="2"/>
    <w:lvlOverride w:ilvl="3"/>
    <w:lvlOverride w:ilvl="4"/>
    <w:lvlOverride w:ilvl="5"/>
    <w:lvlOverride w:ilvl="6"/>
    <w:lvlOverride w:ilvl="7"/>
    <w:lvlOverride w:ilv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lvlOverride w:ilvl="3"/>
    <w:lvlOverride w:ilvl="4"/>
    <w:lvlOverride w:ilvl="5"/>
    <w:lvlOverride w:ilvl="6"/>
    <w:lvlOverride w:ilvl="7"/>
    <w:lvlOverride w:ilv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 w:numId="41">
    <w:abstractNumId w:val="14"/>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9C"/>
    <w:rsid w:val="00003BAD"/>
    <w:rsid w:val="00012AB1"/>
    <w:rsid w:val="00036393"/>
    <w:rsid w:val="00036A56"/>
    <w:rsid w:val="000419C6"/>
    <w:rsid w:val="00045817"/>
    <w:rsid w:val="00047B96"/>
    <w:rsid w:val="000506A5"/>
    <w:rsid w:val="00066C58"/>
    <w:rsid w:val="000B71C0"/>
    <w:rsid w:val="000C5A0F"/>
    <w:rsid w:val="000D0791"/>
    <w:rsid w:val="00110CD5"/>
    <w:rsid w:val="00116626"/>
    <w:rsid w:val="00156CAC"/>
    <w:rsid w:val="0016480E"/>
    <w:rsid w:val="00170F3F"/>
    <w:rsid w:val="00187DF3"/>
    <w:rsid w:val="001B2968"/>
    <w:rsid w:val="001C5588"/>
    <w:rsid w:val="001D7AEA"/>
    <w:rsid w:val="00271757"/>
    <w:rsid w:val="002A0463"/>
    <w:rsid w:val="002A637B"/>
    <w:rsid w:val="002E43DC"/>
    <w:rsid w:val="00307FF8"/>
    <w:rsid w:val="00325B57"/>
    <w:rsid w:val="003327EE"/>
    <w:rsid w:val="0033620D"/>
    <w:rsid w:val="0038543F"/>
    <w:rsid w:val="003A037F"/>
    <w:rsid w:val="003A1F64"/>
    <w:rsid w:val="003B67F3"/>
    <w:rsid w:val="003C152A"/>
    <w:rsid w:val="003C2E9E"/>
    <w:rsid w:val="003E1CF8"/>
    <w:rsid w:val="003E70AC"/>
    <w:rsid w:val="00417F5A"/>
    <w:rsid w:val="00420F3C"/>
    <w:rsid w:val="00423C47"/>
    <w:rsid w:val="00437728"/>
    <w:rsid w:val="00444C32"/>
    <w:rsid w:val="0045086A"/>
    <w:rsid w:val="00452429"/>
    <w:rsid w:val="0045438E"/>
    <w:rsid w:val="00457BBA"/>
    <w:rsid w:val="00477FEC"/>
    <w:rsid w:val="004A2E91"/>
    <w:rsid w:val="004C7F03"/>
    <w:rsid w:val="004E1C8B"/>
    <w:rsid w:val="004F1449"/>
    <w:rsid w:val="005212A0"/>
    <w:rsid w:val="005228C1"/>
    <w:rsid w:val="00554246"/>
    <w:rsid w:val="0056417D"/>
    <w:rsid w:val="00593EAF"/>
    <w:rsid w:val="005A5BA6"/>
    <w:rsid w:val="005A66AF"/>
    <w:rsid w:val="005B05B6"/>
    <w:rsid w:val="005C3952"/>
    <w:rsid w:val="005E1FD6"/>
    <w:rsid w:val="0061356A"/>
    <w:rsid w:val="00621264"/>
    <w:rsid w:val="0064034A"/>
    <w:rsid w:val="006558D9"/>
    <w:rsid w:val="00681BDC"/>
    <w:rsid w:val="006838F0"/>
    <w:rsid w:val="00692321"/>
    <w:rsid w:val="00692ED8"/>
    <w:rsid w:val="006A458D"/>
    <w:rsid w:val="006B7FB5"/>
    <w:rsid w:val="006E0E11"/>
    <w:rsid w:val="006E722D"/>
    <w:rsid w:val="00716831"/>
    <w:rsid w:val="00720E6C"/>
    <w:rsid w:val="007256B5"/>
    <w:rsid w:val="00736963"/>
    <w:rsid w:val="00737E81"/>
    <w:rsid w:val="0074542F"/>
    <w:rsid w:val="0077330C"/>
    <w:rsid w:val="00795E12"/>
    <w:rsid w:val="007B478F"/>
    <w:rsid w:val="007C74F4"/>
    <w:rsid w:val="007D5D8C"/>
    <w:rsid w:val="007E30B8"/>
    <w:rsid w:val="007F09E7"/>
    <w:rsid w:val="00803642"/>
    <w:rsid w:val="00814E8A"/>
    <w:rsid w:val="008524FD"/>
    <w:rsid w:val="00881227"/>
    <w:rsid w:val="0088627D"/>
    <w:rsid w:val="008A5DD2"/>
    <w:rsid w:val="008F14E4"/>
    <w:rsid w:val="008F42B8"/>
    <w:rsid w:val="00924469"/>
    <w:rsid w:val="00962EBB"/>
    <w:rsid w:val="00964121"/>
    <w:rsid w:val="009B762C"/>
    <w:rsid w:val="009E0C5B"/>
    <w:rsid w:val="009F2649"/>
    <w:rsid w:val="009F4271"/>
    <w:rsid w:val="00A137BC"/>
    <w:rsid w:val="00A372E2"/>
    <w:rsid w:val="00A414C4"/>
    <w:rsid w:val="00A559A7"/>
    <w:rsid w:val="00A86BE5"/>
    <w:rsid w:val="00A95B27"/>
    <w:rsid w:val="00AB491A"/>
    <w:rsid w:val="00AB5527"/>
    <w:rsid w:val="00AE3D90"/>
    <w:rsid w:val="00AF78F9"/>
    <w:rsid w:val="00B11E22"/>
    <w:rsid w:val="00B13648"/>
    <w:rsid w:val="00B20652"/>
    <w:rsid w:val="00B222C9"/>
    <w:rsid w:val="00B57084"/>
    <w:rsid w:val="00B80C69"/>
    <w:rsid w:val="00BA1A3B"/>
    <w:rsid w:val="00BA3780"/>
    <w:rsid w:val="00BC4DA8"/>
    <w:rsid w:val="00BC75C6"/>
    <w:rsid w:val="00BD5D93"/>
    <w:rsid w:val="00BE2A39"/>
    <w:rsid w:val="00BF37DC"/>
    <w:rsid w:val="00BF4841"/>
    <w:rsid w:val="00C07636"/>
    <w:rsid w:val="00C11EA5"/>
    <w:rsid w:val="00C264C1"/>
    <w:rsid w:val="00C52F27"/>
    <w:rsid w:val="00C56479"/>
    <w:rsid w:val="00C80C8A"/>
    <w:rsid w:val="00CA2C18"/>
    <w:rsid w:val="00CB6D5E"/>
    <w:rsid w:val="00CE3C68"/>
    <w:rsid w:val="00CE4210"/>
    <w:rsid w:val="00D14308"/>
    <w:rsid w:val="00D455F1"/>
    <w:rsid w:val="00D55F17"/>
    <w:rsid w:val="00D634E3"/>
    <w:rsid w:val="00D868AC"/>
    <w:rsid w:val="00D91625"/>
    <w:rsid w:val="00D91C9E"/>
    <w:rsid w:val="00D9647A"/>
    <w:rsid w:val="00DA2572"/>
    <w:rsid w:val="00DA4334"/>
    <w:rsid w:val="00DB02BF"/>
    <w:rsid w:val="00DB097E"/>
    <w:rsid w:val="00DB72CD"/>
    <w:rsid w:val="00DC2207"/>
    <w:rsid w:val="00E0106E"/>
    <w:rsid w:val="00E04C37"/>
    <w:rsid w:val="00E12D35"/>
    <w:rsid w:val="00E17D3F"/>
    <w:rsid w:val="00E64FB0"/>
    <w:rsid w:val="00E85F78"/>
    <w:rsid w:val="00E9675A"/>
    <w:rsid w:val="00EA3E6F"/>
    <w:rsid w:val="00EA73D6"/>
    <w:rsid w:val="00EB1720"/>
    <w:rsid w:val="00EB32C7"/>
    <w:rsid w:val="00EB4250"/>
    <w:rsid w:val="00EB54CA"/>
    <w:rsid w:val="00EB7BED"/>
    <w:rsid w:val="00ED05B3"/>
    <w:rsid w:val="00EF7643"/>
    <w:rsid w:val="00F330C2"/>
    <w:rsid w:val="00F33A91"/>
    <w:rsid w:val="00F43818"/>
    <w:rsid w:val="00F5470C"/>
    <w:rsid w:val="00FB080E"/>
    <w:rsid w:val="00FC06CD"/>
    <w:rsid w:val="00FC519C"/>
    <w:rsid w:val="00FC53EB"/>
    <w:rsid w:val="00FE1E58"/>
    <w:rsid w:val="00FF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56F0C"/>
  <w15:chartTrackingRefBased/>
  <w15:docId w15:val="{670D32C8-E900-4654-A30D-ACA851AA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F5 List Paragraph"/>
    <w:basedOn w:val="Normal"/>
    <w:link w:val="ListParagraphChar"/>
    <w:uiPriority w:val="34"/>
    <w:qFormat/>
    <w:rsid w:val="001C5588"/>
    <w:pPr>
      <w:ind w:left="720"/>
      <w:contextualSpacing/>
    </w:pPr>
  </w:style>
  <w:style w:type="paragraph" w:styleId="FootnoteText">
    <w:name w:val="footnote text"/>
    <w:basedOn w:val="Normal"/>
    <w:link w:val="FootnoteTextChar"/>
    <w:uiPriority w:val="99"/>
    <w:rsid w:val="00F330C2"/>
    <w:pPr>
      <w:spacing w:after="0" w:line="360" w:lineRule="auto"/>
    </w:pPr>
    <w:rPr>
      <w:rFonts w:ascii="Arial Narrow" w:eastAsia="Times New Roman" w:hAnsi="Arial Narrow" w:cs="Times New Roman"/>
      <w:sz w:val="20"/>
      <w:szCs w:val="20"/>
      <w:lang w:eastAsia="en-GB"/>
    </w:rPr>
  </w:style>
  <w:style w:type="character" w:customStyle="1" w:styleId="FootnoteTextChar">
    <w:name w:val="Footnote Text Char"/>
    <w:basedOn w:val="DefaultParagraphFont"/>
    <w:link w:val="FootnoteText"/>
    <w:uiPriority w:val="99"/>
    <w:rsid w:val="00F330C2"/>
    <w:rPr>
      <w:rFonts w:ascii="Arial Narrow" w:eastAsia="Times New Roman" w:hAnsi="Arial Narrow" w:cs="Times New Roman"/>
      <w:sz w:val="20"/>
      <w:szCs w:val="20"/>
      <w:lang w:eastAsia="en-GB"/>
    </w:rPr>
  </w:style>
  <w:style w:type="character" w:styleId="FootnoteReference">
    <w:name w:val="footnote reference"/>
    <w:uiPriority w:val="99"/>
    <w:rsid w:val="00F330C2"/>
    <w:rPr>
      <w:rFonts w:ascii="Arial Narrow" w:hAnsi="Arial Narrow"/>
      <w:color w:val="auto"/>
      <w:sz w:val="16"/>
      <w:vertAlign w:val="superscript"/>
    </w:rPr>
  </w:style>
  <w:style w:type="character" w:customStyle="1" w:styleId="ListParagraphChar">
    <w:name w:val="List Paragraph Char"/>
    <w:aliases w:val="List Paragraph11 Char,F5 List Paragraph Char"/>
    <w:link w:val="ListParagraph"/>
    <w:uiPriority w:val="34"/>
    <w:locked/>
    <w:rsid w:val="00F330C2"/>
  </w:style>
  <w:style w:type="paragraph" w:styleId="CommentText">
    <w:name w:val="annotation text"/>
    <w:basedOn w:val="Normal"/>
    <w:link w:val="CommentTextChar"/>
    <w:uiPriority w:val="99"/>
    <w:unhideWhenUsed/>
    <w:rsid w:val="00F330C2"/>
    <w:pPr>
      <w:spacing w:line="240" w:lineRule="auto"/>
    </w:pPr>
    <w:rPr>
      <w:sz w:val="20"/>
      <w:szCs w:val="20"/>
    </w:rPr>
  </w:style>
  <w:style w:type="character" w:customStyle="1" w:styleId="CommentTextChar">
    <w:name w:val="Comment Text Char"/>
    <w:basedOn w:val="DefaultParagraphFont"/>
    <w:link w:val="CommentText"/>
    <w:uiPriority w:val="99"/>
    <w:rsid w:val="00F330C2"/>
    <w:rPr>
      <w:sz w:val="20"/>
      <w:szCs w:val="20"/>
    </w:rPr>
  </w:style>
  <w:style w:type="paragraph" w:styleId="Footer">
    <w:name w:val="footer"/>
    <w:basedOn w:val="Normal"/>
    <w:link w:val="FooterChar"/>
    <w:uiPriority w:val="99"/>
    <w:unhideWhenUsed/>
    <w:rsid w:val="00F3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0C2"/>
  </w:style>
  <w:style w:type="paragraph" w:customStyle="1" w:styleId="Default">
    <w:name w:val="Default"/>
    <w:uiPriority w:val="99"/>
    <w:rsid w:val="00D55F17"/>
    <w:pPr>
      <w:autoSpaceDE w:val="0"/>
      <w:autoSpaceDN w:val="0"/>
      <w:adjustRightInd w:val="0"/>
      <w:spacing w:after="0" w:line="240" w:lineRule="auto"/>
    </w:pPr>
    <w:rPr>
      <w:rFonts w:ascii="Avenir LT Std 55 Roman" w:hAnsi="Avenir LT Std 55 Roman" w:cs="Avenir LT Std 55 Roman"/>
      <w:color w:val="000000"/>
      <w:sz w:val="24"/>
      <w:szCs w:val="24"/>
    </w:rPr>
  </w:style>
  <w:style w:type="table" w:styleId="TableGrid">
    <w:name w:val="Table Grid"/>
    <w:basedOn w:val="TableNormal"/>
    <w:uiPriority w:val="39"/>
    <w:rsid w:val="0085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C68"/>
    <w:rPr>
      <w:color w:val="0000FF"/>
      <w:u w:val="single"/>
    </w:rPr>
  </w:style>
  <w:style w:type="table" w:customStyle="1" w:styleId="TableGrid1">
    <w:name w:val="Table Grid1"/>
    <w:basedOn w:val="TableNormal"/>
    <w:next w:val="TableGrid"/>
    <w:uiPriority w:val="39"/>
    <w:rsid w:val="00BA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D6"/>
  </w:style>
  <w:style w:type="paragraph" w:styleId="BalloonText">
    <w:name w:val="Balloon Text"/>
    <w:basedOn w:val="Normal"/>
    <w:link w:val="BalloonTextChar"/>
    <w:uiPriority w:val="99"/>
    <w:semiHidden/>
    <w:unhideWhenUsed/>
    <w:rsid w:val="0056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7D"/>
    <w:rPr>
      <w:rFonts w:ascii="Segoe UI" w:hAnsi="Segoe UI" w:cs="Segoe UI"/>
      <w:sz w:val="18"/>
      <w:szCs w:val="18"/>
    </w:rPr>
  </w:style>
  <w:style w:type="character" w:styleId="CommentReference">
    <w:name w:val="annotation reference"/>
    <w:basedOn w:val="DefaultParagraphFont"/>
    <w:uiPriority w:val="99"/>
    <w:semiHidden/>
    <w:unhideWhenUsed/>
    <w:rsid w:val="00A86BE5"/>
    <w:rPr>
      <w:sz w:val="16"/>
      <w:szCs w:val="16"/>
    </w:rPr>
  </w:style>
  <w:style w:type="paragraph" w:styleId="CommentSubject">
    <w:name w:val="annotation subject"/>
    <w:basedOn w:val="CommentText"/>
    <w:next w:val="CommentText"/>
    <w:link w:val="CommentSubjectChar"/>
    <w:uiPriority w:val="99"/>
    <w:semiHidden/>
    <w:unhideWhenUsed/>
    <w:rsid w:val="00A86BE5"/>
    <w:rPr>
      <w:b/>
      <w:bCs/>
    </w:rPr>
  </w:style>
  <w:style w:type="character" w:customStyle="1" w:styleId="CommentSubjectChar">
    <w:name w:val="Comment Subject Char"/>
    <w:basedOn w:val="CommentTextChar"/>
    <w:link w:val="CommentSubject"/>
    <w:uiPriority w:val="99"/>
    <w:semiHidden/>
    <w:rsid w:val="00A86BE5"/>
    <w:rPr>
      <w:b/>
      <w:bCs/>
      <w:sz w:val="20"/>
      <w:szCs w:val="20"/>
    </w:rPr>
  </w:style>
  <w:style w:type="paragraph" w:styleId="Revision">
    <w:name w:val="Revision"/>
    <w:hidden/>
    <w:uiPriority w:val="99"/>
    <w:semiHidden/>
    <w:rsid w:val="00A559A7"/>
    <w:pPr>
      <w:spacing w:after="0" w:line="240" w:lineRule="auto"/>
    </w:pPr>
  </w:style>
  <w:style w:type="paragraph" w:styleId="NormalWeb">
    <w:name w:val="Normal (Web)"/>
    <w:basedOn w:val="Normal"/>
    <w:uiPriority w:val="99"/>
    <w:semiHidden/>
    <w:unhideWhenUsed/>
    <w:rsid w:val="00477FE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817">
      <w:bodyDiv w:val="1"/>
      <w:marLeft w:val="0"/>
      <w:marRight w:val="0"/>
      <w:marTop w:val="0"/>
      <w:marBottom w:val="0"/>
      <w:divBdr>
        <w:top w:val="none" w:sz="0" w:space="0" w:color="auto"/>
        <w:left w:val="none" w:sz="0" w:space="0" w:color="auto"/>
        <w:bottom w:val="none" w:sz="0" w:space="0" w:color="auto"/>
        <w:right w:val="none" w:sz="0" w:space="0" w:color="auto"/>
      </w:divBdr>
    </w:div>
    <w:div w:id="358314082">
      <w:bodyDiv w:val="1"/>
      <w:marLeft w:val="0"/>
      <w:marRight w:val="0"/>
      <w:marTop w:val="0"/>
      <w:marBottom w:val="0"/>
      <w:divBdr>
        <w:top w:val="none" w:sz="0" w:space="0" w:color="auto"/>
        <w:left w:val="none" w:sz="0" w:space="0" w:color="auto"/>
        <w:bottom w:val="none" w:sz="0" w:space="0" w:color="auto"/>
        <w:right w:val="none" w:sz="0" w:space="0" w:color="auto"/>
      </w:divBdr>
    </w:div>
    <w:div w:id="493106495">
      <w:bodyDiv w:val="1"/>
      <w:marLeft w:val="0"/>
      <w:marRight w:val="0"/>
      <w:marTop w:val="0"/>
      <w:marBottom w:val="0"/>
      <w:divBdr>
        <w:top w:val="none" w:sz="0" w:space="0" w:color="auto"/>
        <w:left w:val="none" w:sz="0" w:space="0" w:color="auto"/>
        <w:bottom w:val="none" w:sz="0" w:space="0" w:color="auto"/>
        <w:right w:val="none" w:sz="0" w:space="0" w:color="auto"/>
      </w:divBdr>
    </w:div>
    <w:div w:id="935552298">
      <w:bodyDiv w:val="1"/>
      <w:marLeft w:val="0"/>
      <w:marRight w:val="0"/>
      <w:marTop w:val="0"/>
      <w:marBottom w:val="0"/>
      <w:divBdr>
        <w:top w:val="none" w:sz="0" w:space="0" w:color="auto"/>
        <w:left w:val="none" w:sz="0" w:space="0" w:color="auto"/>
        <w:bottom w:val="none" w:sz="0" w:space="0" w:color="auto"/>
        <w:right w:val="none" w:sz="0" w:space="0" w:color="auto"/>
      </w:divBdr>
    </w:div>
    <w:div w:id="1102914700">
      <w:bodyDiv w:val="1"/>
      <w:marLeft w:val="0"/>
      <w:marRight w:val="0"/>
      <w:marTop w:val="0"/>
      <w:marBottom w:val="0"/>
      <w:divBdr>
        <w:top w:val="none" w:sz="0" w:space="0" w:color="auto"/>
        <w:left w:val="none" w:sz="0" w:space="0" w:color="auto"/>
        <w:bottom w:val="none" w:sz="0" w:space="0" w:color="auto"/>
        <w:right w:val="none" w:sz="0" w:space="0" w:color="auto"/>
      </w:divBdr>
    </w:div>
    <w:div w:id="1181117436">
      <w:bodyDiv w:val="1"/>
      <w:marLeft w:val="0"/>
      <w:marRight w:val="0"/>
      <w:marTop w:val="0"/>
      <w:marBottom w:val="0"/>
      <w:divBdr>
        <w:top w:val="none" w:sz="0" w:space="0" w:color="auto"/>
        <w:left w:val="none" w:sz="0" w:space="0" w:color="auto"/>
        <w:bottom w:val="none" w:sz="0" w:space="0" w:color="auto"/>
        <w:right w:val="none" w:sz="0" w:space="0" w:color="auto"/>
      </w:divBdr>
      <w:divsChild>
        <w:div w:id="1841236214">
          <w:marLeft w:val="446"/>
          <w:marRight w:val="0"/>
          <w:marTop w:val="0"/>
          <w:marBottom w:val="0"/>
          <w:divBdr>
            <w:top w:val="none" w:sz="0" w:space="0" w:color="auto"/>
            <w:left w:val="none" w:sz="0" w:space="0" w:color="auto"/>
            <w:bottom w:val="none" w:sz="0" w:space="0" w:color="auto"/>
            <w:right w:val="none" w:sz="0" w:space="0" w:color="auto"/>
          </w:divBdr>
        </w:div>
        <w:div w:id="1234464418">
          <w:marLeft w:val="446"/>
          <w:marRight w:val="0"/>
          <w:marTop w:val="0"/>
          <w:marBottom w:val="0"/>
          <w:divBdr>
            <w:top w:val="none" w:sz="0" w:space="0" w:color="auto"/>
            <w:left w:val="none" w:sz="0" w:space="0" w:color="auto"/>
            <w:bottom w:val="none" w:sz="0" w:space="0" w:color="auto"/>
            <w:right w:val="none" w:sz="0" w:space="0" w:color="auto"/>
          </w:divBdr>
        </w:div>
        <w:div w:id="1626234184">
          <w:marLeft w:val="446"/>
          <w:marRight w:val="0"/>
          <w:marTop w:val="0"/>
          <w:marBottom w:val="0"/>
          <w:divBdr>
            <w:top w:val="none" w:sz="0" w:space="0" w:color="auto"/>
            <w:left w:val="none" w:sz="0" w:space="0" w:color="auto"/>
            <w:bottom w:val="none" w:sz="0" w:space="0" w:color="auto"/>
            <w:right w:val="none" w:sz="0" w:space="0" w:color="auto"/>
          </w:divBdr>
        </w:div>
        <w:div w:id="1651402804">
          <w:marLeft w:val="446"/>
          <w:marRight w:val="0"/>
          <w:marTop w:val="0"/>
          <w:marBottom w:val="0"/>
          <w:divBdr>
            <w:top w:val="none" w:sz="0" w:space="0" w:color="auto"/>
            <w:left w:val="none" w:sz="0" w:space="0" w:color="auto"/>
            <w:bottom w:val="none" w:sz="0" w:space="0" w:color="auto"/>
            <w:right w:val="none" w:sz="0" w:space="0" w:color="auto"/>
          </w:divBdr>
        </w:div>
      </w:divsChild>
    </w:div>
    <w:div w:id="1465737529">
      <w:bodyDiv w:val="1"/>
      <w:marLeft w:val="0"/>
      <w:marRight w:val="0"/>
      <w:marTop w:val="0"/>
      <w:marBottom w:val="0"/>
      <w:divBdr>
        <w:top w:val="none" w:sz="0" w:space="0" w:color="auto"/>
        <w:left w:val="none" w:sz="0" w:space="0" w:color="auto"/>
        <w:bottom w:val="none" w:sz="0" w:space="0" w:color="auto"/>
        <w:right w:val="none" w:sz="0" w:space="0" w:color="auto"/>
      </w:divBdr>
    </w:div>
    <w:div w:id="1619530495">
      <w:bodyDiv w:val="1"/>
      <w:marLeft w:val="0"/>
      <w:marRight w:val="0"/>
      <w:marTop w:val="0"/>
      <w:marBottom w:val="0"/>
      <w:divBdr>
        <w:top w:val="none" w:sz="0" w:space="0" w:color="auto"/>
        <w:left w:val="none" w:sz="0" w:space="0" w:color="auto"/>
        <w:bottom w:val="none" w:sz="0" w:space="0" w:color="auto"/>
        <w:right w:val="none" w:sz="0" w:space="0" w:color="auto"/>
      </w:divBdr>
    </w:div>
    <w:div w:id="1817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octf.gov.uk/Publications/OCTF-Annual-Report-And-Threat-Assessment"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tf.gov.uk/Publications/N-I-Organised-Crime-Strateg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40550-D3C9-485C-9C74-B24564245396}"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GB"/>
        </a:p>
      </dgm:t>
    </dgm:pt>
    <dgm:pt modelId="{A6ECD16D-0594-420B-93F7-E2B76C35563A}">
      <dgm:prSet phldrT="[Text]" custT="1"/>
      <dgm:spPr/>
      <dgm:t>
        <a:bodyPr/>
        <a:lstStyle/>
        <a:p>
          <a:pPr algn="l"/>
          <a:r>
            <a:rPr lang="en-GB" sz="1600">
              <a:latin typeface="Leelawadee" panose="020B0502040204020203" pitchFamily="34" charset="-34"/>
              <a:cs typeface="Leelawadee" panose="020B0502040204020203" pitchFamily="34" charset="-34"/>
            </a:rPr>
            <a:t>Action</a:t>
          </a:r>
        </a:p>
      </dgm:t>
    </dgm:pt>
    <dgm:pt modelId="{17FC11A3-9438-4DD9-B991-8B2E8C865232}" type="parTrans" cxnId="{0C23BA79-1956-436D-A1FC-A49CD9EE45B5}">
      <dgm:prSet/>
      <dgm:spPr/>
      <dgm:t>
        <a:bodyPr/>
        <a:lstStyle/>
        <a:p>
          <a:endParaRPr lang="en-GB"/>
        </a:p>
      </dgm:t>
    </dgm:pt>
    <dgm:pt modelId="{35A28B98-BC53-4529-B0FB-BEB850937640}" type="sibTrans" cxnId="{0C23BA79-1956-436D-A1FC-A49CD9EE45B5}">
      <dgm:prSet/>
      <dgm:spPr/>
      <dgm:t>
        <a:bodyPr/>
        <a:lstStyle/>
        <a:p>
          <a:endParaRPr lang="en-GB"/>
        </a:p>
      </dgm:t>
    </dgm:pt>
    <dgm:pt modelId="{AA95040B-5D98-4921-9D83-99F10524BA2E}">
      <dgm:prSet phldrT="[Text]" custT="1"/>
      <dgm:spPr/>
      <dgm:t>
        <a:bodyPr/>
        <a:lstStyle/>
        <a:p>
          <a:pPr>
            <a:lnSpc>
              <a:spcPct val="100000"/>
            </a:lnSpc>
            <a:spcAft>
              <a:spcPts val="0"/>
            </a:spcAft>
          </a:pPr>
          <a:r>
            <a:rPr lang="en-GB" sz="800">
              <a:solidFill>
                <a:sysClr val="windowText" lastClr="000000"/>
              </a:solidFill>
              <a:latin typeface="Leelawadee" panose="020B0502040204020203" pitchFamily="34" charset="-34"/>
              <a:cs typeface="Leelawadee" panose="020B0502040204020203" pitchFamily="34" charset="-34"/>
            </a:rPr>
            <a:t>Collectively OCTF delivered a significant reduction in cash-in-transit and tiger kidnap incidents since 2012, sustained at very low levels.</a:t>
          </a:r>
        </a:p>
      </dgm:t>
    </dgm:pt>
    <dgm:pt modelId="{E5BD644E-CB10-4BAF-9404-E5C1ABF15A74}" type="parTrans" cxnId="{ABC71A38-2388-46BC-95E3-6749A7583FD7}">
      <dgm:prSet/>
      <dgm:spPr/>
      <dgm:t>
        <a:bodyPr/>
        <a:lstStyle/>
        <a:p>
          <a:endParaRPr lang="en-GB"/>
        </a:p>
      </dgm:t>
    </dgm:pt>
    <dgm:pt modelId="{68F1E446-E8F3-474F-83E7-CE3B43DF7E53}" type="sibTrans" cxnId="{ABC71A38-2388-46BC-95E3-6749A7583FD7}">
      <dgm:prSet/>
      <dgm:spPr/>
      <dgm:t>
        <a:bodyPr/>
        <a:lstStyle/>
        <a:p>
          <a:endParaRPr lang="en-GB"/>
        </a:p>
      </dgm:t>
    </dgm:pt>
    <dgm:pt modelId="{7E10033C-A4A4-4F02-B71F-459D7FCC6D63}">
      <dgm:prSet phldrT="[Text]" custT="1"/>
      <dgm:spPr/>
      <dgm:t>
        <a:bodyPr/>
        <a:lstStyle/>
        <a:p>
          <a:pPr>
            <a:lnSpc>
              <a:spcPct val="100000"/>
            </a:lnSpc>
            <a:spcAft>
              <a:spcPts val="0"/>
            </a:spcAft>
          </a:pPr>
          <a:r>
            <a:rPr lang="en-GB" sz="800">
              <a:latin typeface="Leelawadee" panose="020B0502040204020203" pitchFamily="34" charset="-34"/>
              <a:cs typeface="Leelawadee" panose="020B0502040204020203" pitchFamily="34" charset="-34"/>
            </a:rPr>
            <a:t>Secured full range of powers for NCA in NI subject to police primacy and oversight by the Policing Board NI &amp; Police Ombudsman NI.</a:t>
          </a:r>
        </a:p>
      </dgm:t>
    </dgm:pt>
    <dgm:pt modelId="{9A7AF2A0-430C-4BE5-8EEA-14541B140B0F}" type="parTrans" cxnId="{74C54B7D-6EBE-42E7-B89E-244E1EF8CF02}">
      <dgm:prSet/>
      <dgm:spPr/>
      <dgm:t>
        <a:bodyPr/>
        <a:lstStyle/>
        <a:p>
          <a:endParaRPr lang="en-GB"/>
        </a:p>
      </dgm:t>
    </dgm:pt>
    <dgm:pt modelId="{E2C96357-D39A-4AD4-8E93-42385679A0AE}" type="sibTrans" cxnId="{74C54B7D-6EBE-42E7-B89E-244E1EF8CF02}">
      <dgm:prSet/>
      <dgm:spPr/>
      <dgm:t>
        <a:bodyPr/>
        <a:lstStyle/>
        <a:p>
          <a:endParaRPr lang="en-GB"/>
        </a:p>
      </dgm:t>
    </dgm:pt>
    <dgm:pt modelId="{3411335E-36DE-4357-BA11-D0CB97CEBA97}">
      <dgm:prSet phldrT="[Text]" custT="1"/>
      <dgm:spPr/>
      <dgm:t>
        <a:bodyPr/>
        <a:lstStyle/>
        <a:p>
          <a:pPr algn="l"/>
          <a:r>
            <a:rPr lang="en-GB" sz="1600">
              <a:latin typeface="Leelawadee" panose="020B0502040204020203" pitchFamily="34" charset="-34"/>
              <a:cs typeface="Leelawadee" panose="020B0502040204020203" pitchFamily="34" charset="-34"/>
            </a:rPr>
            <a:t>Analysis</a:t>
          </a:r>
        </a:p>
      </dgm:t>
    </dgm:pt>
    <dgm:pt modelId="{0BB41FE8-8B5B-4CEE-9CB0-009638F07C76}" type="parTrans" cxnId="{86CB134D-C7BE-4B16-810D-3B6DF263BDA1}">
      <dgm:prSet/>
      <dgm:spPr/>
      <dgm:t>
        <a:bodyPr/>
        <a:lstStyle/>
        <a:p>
          <a:endParaRPr lang="en-GB"/>
        </a:p>
      </dgm:t>
    </dgm:pt>
    <dgm:pt modelId="{13B72FB0-2AE7-490F-9E0A-B0DF0F6E1352}" type="sibTrans" cxnId="{86CB134D-C7BE-4B16-810D-3B6DF263BDA1}">
      <dgm:prSet/>
      <dgm:spPr/>
      <dgm:t>
        <a:bodyPr/>
        <a:lstStyle/>
        <a:p>
          <a:endParaRPr lang="en-GB"/>
        </a:p>
      </dgm:t>
    </dgm:pt>
    <dgm:pt modelId="{F4221F35-C814-4424-9AD9-EEDB62211500}">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Coordinated modern slavery awareness campaigns.</a:t>
          </a:r>
        </a:p>
      </dgm:t>
    </dgm:pt>
    <dgm:pt modelId="{43C9939C-A541-4204-87BB-B7107F775286}" type="parTrans" cxnId="{6EA27E18-1186-4A82-8FD5-B0F256E1F73B}">
      <dgm:prSet/>
      <dgm:spPr/>
      <dgm:t>
        <a:bodyPr/>
        <a:lstStyle/>
        <a:p>
          <a:endParaRPr lang="en-GB"/>
        </a:p>
      </dgm:t>
    </dgm:pt>
    <dgm:pt modelId="{BF92C30A-6DAF-428D-A401-2C6A6025DEB3}" type="sibTrans" cxnId="{6EA27E18-1186-4A82-8FD5-B0F256E1F73B}">
      <dgm:prSet/>
      <dgm:spPr/>
      <dgm:t>
        <a:bodyPr/>
        <a:lstStyle/>
        <a:p>
          <a:endParaRPr lang="en-GB"/>
        </a:p>
      </dgm:t>
    </dgm:pt>
    <dgm:pt modelId="{E4C3F58E-DD29-4014-980B-71D20A71839D}">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Produced problem profiles on key threats.</a:t>
          </a:r>
        </a:p>
      </dgm:t>
    </dgm:pt>
    <dgm:pt modelId="{37F20ECA-C2B4-4482-AA37-63D0AD0871FB}" type="sibTrans" cxnId="{D80D2511-1627-448B-8B20-E0B2B3F5B960}">
      <dgm:prSet/>
      <dgm:spPr/>
      <dgm:t>
        <a:bodyPr/>
        <a:lstStyle/>
        <a:p>
          <a:endParaRPr lang="en-GB"/>
        </a:p>
      </dgm:t>
    </dgm:pt>
    <dgm:pt modelId="{E969FBA9-C96A-4887-84C4-064D7F467284}" type="parTrans" cxnId="{D80D2511-1627-448B-8B20-E0B2B3F5B960}">
      <dgm:prSet/>
      <dgm:spPr/>
      <dgm:t>
        <a:bodyPr/>
        <a:lstStyle/>
        <a:p>
          <a:endParaRPr lang="en-GB"/>
        </a:p>
      </dgm:t>
    </dgm:pt>
    <dgm:pt modelId="{99F15744-7715-4B35-8F1C-31029622071D}">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Established a dedicated OCTF analyst.</a:t>
          </a:r>
        </a:p>
      </dgm:t>
    </dgm:pt>
    <dgm:pt modelId="{E888A745-C57C-4C5B-8BF2-4D129346D627}" type="sibTrans" cxnId="{7733B2EF-053B-4295-8A56-FA2EC5000E42}">
      <dgm:prSet/>
      <dgm:spPr/>
      <dgm:t>
        <a:bodyPr/>
        <a:lstStyle/>
        <a:p>
          <a:endParaRPr lang="en-GB"/>
        </a:p>
      </dgm:t>
    </dgm:pt>
    <dgm:pt modelId="{9E5F8D6A-773B-4CA7-8E61-FB9A982574C6}" type="parTrans" cxnId="{7733B2EF-053B-4295-8A56-FA2EC5000E42}">
      <dgm:prSet/>
      <dgm:spPr/>
      <dgm:t>
        <a:bodyPr/>
        <a:lstStyle/>
        <a:p>
          <a:endParaRPr lang="en-GB"/>
        </a:p>
      </dgm:t>
    </dgm:pt>
    <dgm:pt modelId="{06D0BFD6-3B78-4824-83F5-8907349A789B}">
      <dgm:prSet phldrT="[Text]" custT="1"/>
      <dgm:spPr/>
      <dgm:t>
        <a:bodyPr/>
        <a:lstStyle/>
        <a:p>
          <a:pPr>
            <a:lnSpc>
              <a:spcPct val="100000"/>
            </a:lnSpc>
            <a:spcAft>
              <a:spcPts val="0"/>
            </a:spcAft>
          </a:pPr>
          <a:r>
            <a:rPr lang="en-GB" sz="800">
              <a:latin typeface="Leelawadee" panose="020B0502040204020203" pitchFamily="34" charset="-34"/>
              <a:cs typeface="Leelawadee" panose="020B0502040204020203" pitchFamily="34" charset="-34"/>
            </a:rPr>
            <a:t>A new fuel marker to tackle fuel laundering.</a:t>
          </a:r>
        </a:p>
      </dgm:t>
    </dgm:pt>
    <dgm:pt modelId="{2B02325D-39E4-47FD-812A-442FBFBD13A4}" type="parTrans" cxnId="{65A68109-B337-459F-B79A-1D9CFDAEA498}">
      <dgm:prSet/>
      <dgm:spPr/>
      <dgm:t>
        <a:bodyPr/>
        <a:lstStyle/>
        <a:p>
          <a:endParaRPr lang="en-GB"/>
        </a:p>
      </dgm:t>
    </dgm:pt>
    <dgm:pt modelId="{E8F2189B-1B9C-4EC3-88F2-A1D6CCF640BB}" type="sibTrans" cxnId="{65A68109-B337-459F-B79A-1D9CFDAEA498}">
      <dgm:prSet/>
      <dgm:spPr/>
      <dgm:t>
        <a:bodyPr/>
        <a:lstStyle/>
        <a:p>
          <a:endParaRPr lang="en-GB"/>
        </a:p>
      </dgm:t>
    </dgm:pt>
    <dgm:pt modelId="{B581AEC5-D51F-4E78-8FA7-E82A49107C5A}">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Delivered "Closer Than You Think" organised crime campaign.</a:t>
          </a:r>
        </a:p>
      </dgm:t>
    </dgm:pt>
    <dgm:pt modelId="{089E63E7-903E-47EF-8DFB-8A9FE94A17E0}" type="parTrans" cxnId="{91998511-7BF1-43AB-968C-A7A818A51144}">
      <dgm:prSet/>
      <dgm:spPr/>
      <dgm:t>
        <a:bodyPr/>
        <a:lstStyle/>
        <a:p>
          <a:endParaRPr lang="en-GB"/>
        </a:p>
      </dgm:t>
    </dgm:pt>
    <dgm:pt modelId="{98BEC1F0-8D55-42F0-B001-8E909EFBEEFA}" type="sibTrans" cxnId="{91998511-7BF1-43AB-968C-A7A818A51144}">
      <dgm:prSet/>
      <dgm:spPr/>
      <dgm:t>
        <a:bodyPr/>
        <a:lstStyle/>
        <a:p>
          <a:endParaRPr lang="en-GB"/>
        </a:p>
      </dgm:t>
    </dgm:pt>
    <dgm:pt modelId="{7A2230E9-6AA4-4AB6-A5AF-6781841FA53C}">
      <dgm:prSet phldrT="[Text]"/>
      <dgm:spPr/>
      <dgm:t>
        <a:bodyPr/>
        <a:lstStyle/>
        <a:p>
          <a:pPr>
            <a:lnSpc>
              <a:spcPct val="90000"/>
            </a:lnSpc>
            <a:spcAft>
              <a:spcPct val="15000"/>
            </a:spcAft>
          </a:pPr>
          <a:endParaRPr lang="en-GB" sz="700"/>
        </a:p>
      </dgm:t>
    </dgm:pt>
    <dgm:pt modelId="{C9F91226-3A3A-438D-AA2F-A8CF2FF3CB1C}" type="parTrans" cxnId="{F6427C00-D3F8-4A51-85EC-B9A26EFF43A7}">
      <dgm:prSet/>
      <dgm:spPr/>
      <dgm:t>
        <a:bodyPr/>
        <a:lstStyle/>
        <a:p>
          <a:endParaRPr lang="en-GB"/>
        </a:p>
      </dgm:t>
    </dgm:pt>
    <dgm:pt modelId="{778CD61D-364E-4B9F-85C8-A14312E5FDDE}" type="sibTrans" cxnId="{F6427C00-D3F8-4A51-85EC-B9A26EFF43A7}">
      <dgm:prSet/>
      <dgm:spPr/>
      <dgm:t>
        <a:bodyPr/>
        <a:lstStyle/>
        <a:p>
          <a:endParaRPr lang="en-GB"/>
        </a:p>
      </dgm:t>
    </dgm:pt>
    <dgm:pt modelId="{2FB187EC-B241-4579-94DB-434379FA611F}">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Collaboration with other jurisdictions.</a:t>
          </a:r>
        </a:p>
      </dgm:t>
    </dgm:pt>
    <dgm:pt modelId="{D57B16DF-BCF1-439F-8493-A10FA681614F}" type="parTrans" cxnId="{2BB0A46F-6046-4D7C-BAC7-D434E0593FB5}">
      <dgm:prSet/>
      <dgm:spPr/>
      <dgm:t>
        <a:bodyPr/>
        <a:lstStyle/>
        <a:p>
          <a:endParaRPr lang="en-GB"/>
        </a:p>
      </dgm:t>
    </dgm:pt>
    <dgm:pt modelId="{2870A280-8468-479F-AE62-7B52A60C5913}" type="sibTrans" cxnId="{2BB0A46F-6046-4D7C-BAC7-D434E0593FB5}">
      <dgm:prSet/>
      <dgm:spPr/>
      <dgm:t>
        <a:bodyPr/>
        <a:lstStyle/>
        <a:p>
          <a:endParaRPr lang="en-GB"/>
        </a:p>
      </dgm:t>
    </dgm:pt>
    <dgm:pt modelId="{6EF0DEDA-690A-405A-ACF9-919F4A4BF2C6}">
      <dgm:prSet phldrT="[Text]"/>
      <dgm:spPr/>
      <dgm:t>
        <a:bodyPr/>
        <a:lstStyle/>
        <a:p>
          <a:pPr>
            <a:lnSpc>
              <a:spcPct val="90000"/>
            </a:lnSpc>
            <a:spcAft>
              <a:spcPct val="15000"/>
            </a:spcAft>
          </a:pPr>
          <a:endParaRPr lang="en-GB" sz="700"/>
        </a:p>
      </dgm:t>
    </dgm:pt>
    <dgm:pt modelId="{A1EF487D-6D1F-49FD-B1E6-CCF8898B23A5}" type="parTrans" cxnId="{6B207BE4-125C-474E-B6C0-248A76088F2B}">
      <dgm:prSet/>
      <dgm:spPr/>
      <dgm:t>
        <a:bodyPr/>
        <a:lstStyle/>
        <a:p>
          <a:endParaRPr lang="en-GB"/>
        </a:p>
      </dgm:t>
    </dgm:pt>
    <dgm:pt modelId="{605BD044-600B-4F58-BBB7-D5C230D403DF}" type="sibTrans" cxnId="{6B207BE4-125C-474E-B6C0-248A76088F2B}">
      <dgm:prSet/>
      <dgm:spPr/>
      <dgm:t>
        <a:bodyPr/>
        <a:lstStyle/>
        <a:p>
          <a:endParaRPr lang="en-GB"/>
        </a:p>
      </dgm:t>
    </dgm:pt>
    <dgm:pt modelId="{23DAB164-F31D-408F-ABC0-AF1F0B244956}">
      <dgm:prSet phldrT="[Text]" custT="1"/>
      <dgm:spPr/>
      <dgm:t>
        <a:bodyPr/>
        <a:lstStyle/>
        <a:p>
          <a:pPr>
            <a:lnSpc>
              <a:spcPct val="100000"/>
            </a:lnSpc>
            <a:spcAft>
              <a:spcPts val="0"/>
            </a:spcAft>
          </a:pPr>
          <a:r>
            <a:rPr lang="en-GB" sz="800">
              <a:latin typeface="Leelawadee" panose="020B0502040204020203" pitchFamily="34" charset="-34"/>
              <a:cs typeface="Leelawadee" panose="020B0502040204020203" pitchFamily="34" charset="-34"/>
            </a:rPr>
            <a:t>Unduly lenient sentencing classification for certain OC offences.</a:t>
          </a:r>
        </a:p>
      </dgm:t>
    </dgm:pt>
    <dgm:pt modelId="{DBD6FCAE-0DA2-4CFA-8235-B72B0D28FD26}" type="parTrans" cxnId="{9C1BA762-E606-47FB-A480-0B7CE1AA619B}">
      <dgm:prSet/>
      <dgm:spPr/>
      <dgm:t>
        <a:bodyPr/>
        <a:lstStyle/>
        <a:p>
          <a:endParaRPr lang="en-GB"/>
        </a:p>
      </dgm:t>
    </dgm:pt>
    <dgm:pt modelId="{35E39339-B172-4BF0-93CE-EC3A40AA7322}" type="sibTrans" cxnId="{9C1BA762-E606-47FB-A480-0B7CE1AA619B}">
      <dgm:prSet/>
      <dgm:spPr/>
      <dgm:t>
        <a:bodyPr/>
        <a:lstStyle/>
        <a:p>
          <a:endParaRPr lang="en-GB"/>
        </a:p>
      </dgm:t>
    </dgm:pt>
    <dgm:pt modelId="{156B80AC-CAD0-434B-B676-6E22769589C8}">
      <dgm:prSet phldrT="[Text]" custT="1"/>
      <dgm:spPr/>
      <dgm:t>
        <a:bodyPr/>
        <a:lstStyle/>
        <a:p>
          <a:pPr>
            <a:lnSpc>
              <a:spcPct val="100000"/>
            </a:lnSpc>
            <a:spcAft>
              <a:spcPts val="0"/>
            </a:spcAft>
          </a:pPr>
          <a:r>
            <a:rPr lang="en-GB" sz="800">
              <a:latin typeface="Leelawadee" panose="020B0502040204020203" pitchFamily="34" charset="-34"/>
              <a:cs typeface="Leelawadee" panose="020B0502040204020203" pitchFamily="34" charset="-34"/>
            </a:rPr>
            <a:t>Bespoke modern slavery legislation for Northern Ireland.</a:t>
          </a:r>
        </a:p>
      </dgm:t>
    </dgm:pt>
    <dgm:pt modelId="{57CC85CD-E1AE-4574-89B0-39444B62AE9F}" type="parTrans" cxnId="{F58E8F6C-1E97-4617-9B94-21690079D9D5}">
      <dgm:prSet/>
      <dgm:spPr/>
      <dgm:t>
        <a:bodyPr/>
        <a:lstStyle/>
        <a:p>
          <a:endParaRPr lang="en-GB"/>
        </a:p>
      </dgm:t>
    </dgm:pt>
    <dgm:pt modelId="{8FA6D277-504C-4385-B679-C54CDDA123F4}" type="sibTrans" cxnId="{F58E8F6C-1E97-4617-9B94-21690079D9D5}">
      <dgm:prSet/>
      <dgm:spPr/>
      <dgm:t>
        <a:bodyPr/>
        <a:lstStyle/>
        <a:p>
          <a:endParaRPr lang="en-GB"/>
        </a:p>
      </dgm:t>
    </dgm:pt>
    <dgm:pt modelId="{037576B4-FD17-4A7B-BB63-4CFC8B6F7B46}">
      <dgm:prSet phldrT="[Text]" custT="1"/>
      <dgm:spPr/>
      <dgm:t>
        <a:bodyPr/>
        <a:lstStyle/>
        <a:p>
          <a:pPr>
            <a:lnSpc>
              <a:spcPct val="100000"/>
            </a:lnSpc>
            <a:spcAft>
              <a:spcPts val="0"/>
            </a:spcAft>
          </a:pPr>
          <a:r>
            <a:rPr lang="en-GB" sz="800">
              <a:latin typeface="Leelawadee" panose="020B0502040204020203" pitchFamily="34" charset="-34"/>
              <a:cs typeface="Leelawadee" panose="020B0502040204020203" pitchFamily="34" charset="-34"/>
            </a:rPr>
            <a:t>New operational partnerships, PCTF and JATF.</a:t>
          </a:r>
        </a:p>
      </dgm:t>
    </dgm:pt>
    <dgm:pt modelId="{08E1E08B-DBDE-436F-8907-FF6EABCF9846}" type="parTrans" cxnId="{06CD6F0E-49D0-4350-9FA8-DDC4C7518A2D}">
      <dgm:prSet/>
      <dgm:spPr/>
      <dgm:t>
        <a:bodyPr/>
        <a:lstStyle/>
        <a:p>
          <a:endParaRPr lang="en-GB"/>
        </a:p>
      </dgm:t>
    </dgm:pt>
    <dgm:pt modelId="{54A6CDD5-E569-4A01-9393-3948CE08A240}" type="sibTrans" cxnId="{06CD6F0E-49D0-4350-9FA8-DDC4C7518A2D}">
      <dgm:prSet/>
      <dgm:spPr/>
      <dgm:t>
        <a:bodyPr/>
        <a:lstStyle/>
        <a:p>
          <a:endParaRPr lang="en-GB"/>
        </a:p>
      </dgm:t>
    </dgm:pt>
    <dgm:pt modelId="{26F4C436-9F5E-4E91-BF2B-B7115C63552B}">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Bi-monthly Tactical Assessments.</a:t>
          </a:r>
        </a:p>
      </dgm:t>
    </dgm:pt>
    <dgm:pt modelId="{27C4AF56-1357-4CF7-9239-BAC9ED38CF60}" type="parTrans" cxnId="{E7DE2BE2-B151-4CF9-BB2B-D91D8BD34620}">
      <dgm:prSet/>
      <dgm:spPr/>
      <dgm:t>
        <a:bodyPr/>
        <a:lstStyle/>
        <a:p>
          <a:endParaRPr lang="en-GB"/>
        </a:p>
      </dgm:t>
    </dgm:pt>
    <dgm:pt modelId="{D6C663A0-9D83-4E74-BC03-68A89D21777F}" type="sibTrans" cxnId="{E7DE2BE2-B151-4CF9-BB2B-D91D8BD34620}">
      <dgm:prSet/>
      <dgm:spPr/>
      <dgm:t>
        <a:bodyPr/>
        <a:lstStyle/>
        <a:p>
          <a:endParaRPr lang="en-GB"/>
        </a:p>
      </dgm:t>
    </dgm:pt>
    <dgm:pt modelId="{5529C171-316C-4DD0-B87B-3184F1E1F911}">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Annual Threat Assessments.</a:t>
          </a:r>
        </a:p>
      </dgm:t>
    </dgm:pt>
    <dgm:pt modelId="{ECB7A4C8-20BC-4850-95D9-E6135CECB4CD}" type="parTrans" cxnId="{42210073-B782-4026-A37E-95EC6B4F1C21}">
      <dgm:prSet/>
      <dgm:spPr/>
      <dgm:t>
        <a:bodyPr/>
        <a:lstStyle/>
        <a:p>
          <a:endParaRPr lang="en-GB"/>
        </a:p>
      </dgm:t>
    </dgm:pt>
    <dgm:pt modelId="{E48CD6BB-43B6-49AD-BEE8-5124861B3713}" type="sibTrans" cxnId="{42210073-B782-4026-A37E-95EC6B4F1C21}">
      <dgm:prSet/>
      <dgm:spPr/>
      <dgm:t>
        <a:bodyPr/>
        <a:lstStyle/>
        <a:p>
          <a:endParaRPr lang="en-GB"/>
        </a:p>
      </dgm:t>
    </dgm:pt>
    <dgm:pt modelId="{8647B74E-04AC-4B8C-9745-60AEC6114F53}">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Biannual Cross Border Threat Assessments. </a:t>
          </a:r>
        </a:p>
      </dgm:t>
    </dgm:pt>
    <dgm:pt modelId="{86AB3EE7-5416-4EE7-AFE0-E7BF47815E51}" type="parTrans" cxnId="{D9CF75D3-BE95-4BF9-8DBD-11CD3399BF69}">
      <dgm:prSet/>
      <dgm:spPr/>
      <dgm:t>
        <a:bodyPr/>
        <a:lstStyle/>
        <a:p>
          <a:endParaRPr lang="en-GB"/>
        </a:p>
      </dgm:t>
    </dgm:pt>
    <dgm:pt modelId="{5DD67CF4-DA02-4B50-84A7-742582B83600}" type="sibTrans" cxnId="{D9CF75D3-BE95-4BF9-8DBD-11CD3399BF69}">
      <dgm:prSet/>
      <dgm:spPr/>
      <dgm:t>
        <a:bodyPr/>
        <a:lstStyle/>
        <a:p>
          <a:endParaRPr lang="en-GB"/>
        </a:p>
      </dgm:t>
    </dgm:pt>
    <dgm:pt modelId="{A130FC5D-E3AC-4C48-8FFB-443BCDC2E37B}">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Delivered outreach events to reduce threat posed by OC. </a:t>
          </a:r>
        </a:p>
      </dgm:t>
    </dgm:pt>
    <dgm:pt modelId="{00F9EA49-682B-4139-A8BF-EFE7D146DDD6}" type="parTrans" cxnId="{61D36930-BA59-4C4C-B0D7-26ED2A8B9EA4}">
      <dgm:prSet/>
      <dgm:spPr/>
      <dgm:t>
        <a:bodyPr/>
        <a:lstStyle/>
        <a:p>
          <a:endParaRPr lang="en-GB"/>
        </a:p>
      </dgm:t>
    </dgm:pt>
    <dgm:pt modelId="{99EC5186-BA03-452E-91F0-5BC8A7186244}" type="sibTrans" cxnId="{61D36930-BA59-4C4C-B0D7-26ED2A8B9EA4}">
      <dgm:prSet/>
      <dgm:spPr/>
      <dgm:t>
        <a:bodyPr/>
        <a:lstStyle/>
        <a:p>
          <a:endParaRPr lang="en-GB"/>
        </a:p>
      </dgm:t>
    </dgm:pt>
    <dgm:pt modelId="{7B492BA2-C7DA-4AB1-B43B-344292A2A5EE}">
      <dgm:prSet phldrT="[Text]" custT="1"/>
      <dgm:spPr/>
      <dgm:t>
        <a:bodyPr/>
        <a:lstStyle/>
        <a:p>
          <a:pPr>
            <a:lnSpc>
              <a:spcPct val="100000"/>
            </a:lnSpc>
            <a:spcAft>
              <a:spcPts val="0"/>
            </a:spcAft>
          </a:pPr>
          <a:r>
            <a:rPr lang="en-GB" sz="900">
              <a:latin typeface="Leelawadee" panose="020B0502040204020203" pitchFamily="34" charset="-34"/>
              <a:cs typeface="Leelawadee" panose="020B0502040204020203" pitchFamily="34" charset="-34"/>
            </a:rPr>
            <a:t>Embedded a strategic communications approach.</a:t>
          </a:r>
        </a:p>
      </dgm:t>
    </dgm:pt>
    <dgm:pt modelId="{E0FFA2DD-BB88-4F4A-95AD-C373D195303F}" type="sibTrans" cxnId="{8357B8AA-4F54-482B-962E-3064B3963988}">
      <dgm:prSet/>
      <dgm:spPr/>
      <dgm:t>
        <a:bodyPr/>
        <a:lstStyle/>
        <a:p>
          <a:endParaRPr lang="en-GB"/>
        </a:p>
      </dgm:t>
    </dgm:pt>
    <dgm:pt modelId="{B1C494B3-48A3-4819-8898-E7AA41BF0A48}" type="parTrans" cxnId="{8357B8AA-4F54-482B-962E-3064B3963988}">
      <dgm:prSet/>
      <dgm:spPr/>
      <dgm:t>
        <a:bodyPr/>
        <a:lstStyle/>
        <a:p>
          <a:endParaRPr lang="en-GB"/>
        </a:p>
      </dgm:t>
    </dgm:pt>
    <dgm:pt modelId="{72F66F4F-B1C1-4093-85E6-A866FA1B7241}">
      <dgm:prSet phldrT="[Text]" custT="1"/>
      <dgm:spPr/>
      <dgm:t>
        <a:bodyPr/>
        <a:lstStyle/>
        <a:p>
          <a:pPr algn="l"/>
          <a:r>
            <a:rPr lang="en-GB" sz="1600">
              <a:latin typeface="Leelawadee" panose="020B0502040204020203" pitchFamily="34" charset="-34"/>
              <a:cs typeface="Leelawadee" panose="020B0502040204020203" pitchFamily="34" charset="-34"/>
            </a:rPr>
            <a:t>Awareness</a:t>
          </a:r>
        </a:p>
      </dgm:t>
    </dgm:pt>
    <dgm:pt modelId="{2C79A6C1-2256-4C70-873C-C2D578A489FE}" type="sibTrans" cxnId="{B30A87D0-42AB-49C6-8501-44D04B3460B3}">
      <dgm:prSet/>
      <dgm:spPr/>
      <dgm:t>
        <a:bodyPr/>
        <a:lstStyle/>
        <a:p>
          <a:endParaRPr lang="en-GB"/>
        </a:p>
      </dgm:t>
    </dgm:pt>
    <dgm:pt modelId="{D1857708-A653-4339-B8B0-67D85F7EF954}" type="parTrans" cxnId="{B30A87D0-42AB-49C6-8501-44D04B3460B3}">
      <dgm:prSet/>
      <dgm:spPr/>
      <dgm:t>
        <a:bodyPr/>
        <a:lstStyle/>
        <a:p>
          <a:endParaRPr lang="en-GB"/>
        </a:p>
      </dgm:t>
    </dgm:pt>
    <dgm:pt modelId="{2E5DC7DC-4D04-4AFC-9AD5-96424080A6F2}" type="pres">
      <dgm:prSet presAssocID="{96640550-D3C9-485C-9C74-B24564245396}" presName="Name0" presStyleCnt="0">
        <dgm:presLayoutVars>
          <dgm:chMax val="7"/>
          <dgm:dir/>
          <dgm:animLvl val="lvl"/>
          <dgm:resizeHandles val="exact"/>
        </dgm:presLayoutVars>
      </dgm:prSet>
      <dgm:spPr/>
      <dgm:t>
        <a:bodyPr/>
        <a:lstStyle/>
        <a:p>
          <a:endParaRPr lang="en-GB"/>
        </a:p>
      </dgm:t>
    </dgm:pt>
    <dgm:pt modelId="{C0EED1DB-5105-483D-9196-2968D2B57EAA}" type="pres">
      <dgm:prSet presAssocID="{A6ECD16D-0594-420B-93F7-E2B76C35563A}" presName="circle1" presStyleLbl="node1" presStyleIdx="0" presStyleCnt="3" custScaleX="81914"/>
      <dgm:spPr/>
    </dgm:pt>
    <dgm:pt modelId="{C578491E-53A6-49D6-B6AC-81A24F6FC7AA}" type="pres">
      <dgm:prSet presAssocID="{A6ECD16D-0594-420B-93F7-E2B76C35563A}" presName="space" presStyleCnt="0"/>
      <dgm:spPr/>
    </dgm:pt>
    <dgm:pt modelId="{735BB67C-63CF-422F-9B76-D3807652DAE3}" type="pres">
      <dgm:prSet presAssocID="{A6ECD16D-0594-420B-93F7-E2B76C35563A}" presName="rect1" presStyleLbl="alignAcc1" presStyleIdx="0" presStyleCnt="3" custLinFactNeighborX="332" custLinFactNeighborY="-1163"/>
      <dgm:spPr/>
      <dgm:t>
        <a:bodyPr/>
        <a:lstStyle/>
        <a:p>
          <a:endParaRPr lang="en-GB"/>
        </a:p>
      </dgm:t>
    </dgm:pt>
    <dgm:pt modelId="{F174261A-F4A2-4332-9419-D91789853FA6}" type="pres">
      <dgm:prSet presAssocID="{3411335E-36DE-4357-BA11-D0CB97CEBA97}" presName="vertSpace2" presStyleLbl="node1" presStyleIdx="0" presStyleCnt="3"/>
      <dgm:spPr/>
    </dgm:pt>
    <dgm:pt modelId="{36885119-AC60-42BA-84F6-F1AB4E47CD0A}" type="pres">
      <dgm:prSet presAssocID="{3411335E-36DE-4357-BA11-D0CB97CEBA97}" presName="circle2" presStyleLbl="node1" presStyleIdx="1" presStyleCnt="3"/>
      <dgm:spPr/>
    </dgm:pt>
    <dgm:pt modelId="{95199A2B-3110-448C-87D1-A3C7AFF28EF0}" type="pres">
      <dgm:prSet presAssocID="{3411335E-36DE-4357-BA11-D0CB97CEBA97}" presName="rect2" presStyleLbl="alignAcc1" presStyleIdx="1" presStyleCnt="3" custLinFactNeighborX="-166" custLinFactNeighborY="2684"/>
      <dgm:spPr/>
      <dgm:t>
        <a:bodyPr/>
        <a:lstStyle/>
        <a:p>
          <a:endParaRPr lang="en-GB"/>
        </a:p>
      </dgm:t>
    </dgm:pt>
    <dgm:pt modelId="{44DF4731-676F-47CD-A5F2-C8C6E9D04D78}" type="pres">
      <dgm:prSet presAssocID="{72F66F4F-B1C1-4093-85E6-A866FA1B7241}" presName="vertSpace3" presStyleLbl="node1" presStyleIdx="1" presStyleCnt="3"/>
      <dgm:spPr/>
    </dgm:pt>
    <dgm:pt modelId="{E66D22EC-5C4A-4B1B-B334-B9578D3D452C}" type="pres">
      <dgm:prSet presAssocID="{72F66F4F-B1C1-4093-85E6-A866FA1B7241}" presName="circle3" presStyleLbl="node1" presStyleIdx="2" presStyleCnt="3"/>
      <dgm:spPr/>
    </dgm:pt>
    <dgm:pt modelId="{AB1B6794-77B9-4692-A9C1-CA8952FC6B52}" type="pres">
      <dgm:prSet presAssocID="{72F66F4F-B1C1-4093-85E6-A866FA1B7241}" presName="rect3" presStyleLbl="alignAcc1" presStyleIdx="2" presStyleCnt="3" custLinFactNeighborX="166" custLinFactNeighborY="-1939"/>
      <dgm:spPr/>
      <dgm:t>
        <a:bodyPr/>
        <a:lstStyle/>
        <a:p>
          <a:endParaRPr lang="en-GB"/>
        </a:p>
      </dgm:t>
    </dgm:pt>
    <dgm:pt modelId="{B5B6A6F3-0D9E-4AEA-97E8-14D0E7ADCECB}" type="pres">
      <dgm:prSet presAssocID="{A6ECD16D-0594-420B-93F7-E2B76C35563A}" presName="rect1ParTx" presStyleLbl="alignAcc1" presStyleIdx="2" presStyleCnt="3">
        <dgm:presLayoutVars>
          <dgm:chMax val="1"/>
          <dgm:bulletEnabled val="1"/>
        </dgm:presLayoutVars>
      </dgm:prSet>
      <dgm:spPr/>
      <dgm:t>
        <a:bodyPr/>
        <a:lstStyle/>
        <a:p>
          <a:endParaRPr lang="en-GB"/>
        </a:p>
      </dgm:t>
    </dgm:pt>
    <dgm:pt modelId="{64F2A36E-F056-41CA-B073-B329E2AF5F90}" type="pres">
      <dgm:prSet presAssocID="{A6ECD16D-0594-420B-93F7-E2B76C35563A}" presName="rect1ChTx" presStyleLbl="alignAcc1" presStyleIdx="2" presStyleCnt="3" custScaleX="148744" custLinFactNeighborX="-23282">
        <dgm:presLayoutVars>
          <dgm:bulletEnabled val="1"/>
        </dgm:presLayoutVars>
      </dgm:prSet>
      <dgm:spPr/>
      <dgm:t>
        <a:bodyPr/>
        <a:lstStyle/>
        <a:p>
          <a:endParaRPr lang="en-GB"/>
        </a:p>
      </dgm:t>
    </dgm:pt>
    <dgm:pt modelId="{057B8C55-1482-4032-80A6-92D31053B74D}" type="pres">
      <dgm:prSet presAssocID="{3411335E-36DE-4357-BA11-D0CB97CEBA97}" presName="rect2ParTx" presStyleLbl="alignAcc1" presStyleIdx="2" presStyleCnt="3">
        <dgm:presLayoutVars>
          <dgm:chMax val="1"/>
          <dgm:bulletEnabled val="1"/>
        </dgm:presLayoutVars>
      </dgm:prSet>
      <dgm:spPr/>
      <dgm:t>
        <a:bodyPr/>
        <a:lstStyle/>
        <a:p>
          <a:endParaRPr lang="en-GB"/>
        </a:p>
      </dgm:t>
    </dgm:pt>
    <dgm:pt modelId="{4E1F6E3B-5E87-447C-8B64-7754F5E72545}" type="pres">
      <dgm:prSet presAssocID="{3411335E-36DE-4357-BA11-D0CB97CEBA97}" presName="rect2ChTx" presStyleLbl="alignAcc1" presStyleIdx="2" presStyleCnt="3" custScaleX="148416" custLinFactNeighborX="-21589" custLinFactNeighborY="2976">
        <dgm:presLayoutVars>
          <dgm:bulletEnabled val="1"/>
        </dgm:presLayoutVars>
      </dgm:prSet>
      <dgm:spPr/>
      <dgm:t>
        <a:bodyPr/>
        <a:lstStyle/>
        <a:p>
          <a:endParaRPr lang="en-GB"/>
        </a:p>
      </dgm:t>
    </dgm:pt>
    <dgm:pt modelId="{D3EE7876-D6FE-485B-A7E3-214B8036089B}" type="pres">
      <dgm:prSet presAssocID="{72F66F4F-B1C1-4093-85E6-A866FA1B7241}" presName="rect3ParTx" presStyleLbl="alignAcc1" presStyleIdx="2" presStyleCnt="3">
        <dgm:presLayoutVars>
          <dgm:chMax val="1"/>
          <dgm:bulletEnabled val="1"/>
        </dgm:presLayoutVars>
      </dgm:prSet>
      <dgm:spPr/>
      <dgm:t>
        <a:bodyPr/>
        <a:lstStyle/>
        <a:p>
          <a:endParaRPr lang="en-GB"/>
        </a:p>
      </dgm:t>
    </dgm:pt>
    <dgm:pt modelId="{915A4C4B-2C92-4309-B557-4940ECE4DD1F}" type="pres">
      <dgm:prSet presAssocID="{72F66F4F-B1C1-4093-85E6-A866FA1B7241}" presName="rect3ChTx" presStyleLbl="alignAcc1" presStyleIdx="2" presStyleCnt="3" custScaleX="170487" custLinFactNeighborX="-14664" custLinFactNeighborY="992">
        <dgm:presLayoutVars>
          <dgm:bulletEnabled val="1"/>
        </dgm:presLayoutVars>
      </dgm:prSet>
      <dgm:spPr/>
      <dgm:t>
        <a:bodyPr/>
        <a:lstStyle/>
        <a:p>
          <a:endParaRPr lang="en-GB"/>
        </a:p>
      </dgm:t>
    </dgm:pt>
  </dgm:ptLst>
  <dgm:cxnLst>
    <dgm:cxn modelId="{ABC71A38-2388-46BC-95E3-6749A7583FD7}" srcId="{A6ECD16D-0594-420B-93F7-E2B76C35563A}" destId="{AA95040B-5D98-4921-9D83-99F10524BA2E}" srcOrd="0" destOrd="0" parTransId="{E5BD644E-CB10-4BAF-9404-E5C1ABF15A74}" sibTransId="{68F1E446-E8F3-474F-83E7-CE3B43DF7E53}"/>
    <dgm:cxn modelId="{9A082C0E-F986-4B85-A0F5-E6A232E1A4FF}" type="presOf" srcId="{72F66F4F-B1C1-4093-85E6-A866FA1B7241}" destId="{D3EE7876-D6FE-485B-A7E3-214B8036089B}" srcOrd="1" destOrd="0" presId="urn:microsoft.com/office/officeart/2005/8/layout/target3"/>
    <dgm:cxn modelId="{2CB49FA2-6C34-47C8-883E-B12E21737879}" type="presOf" srcId="{26F4C436-9F5E-4E91-BF2B-B7115C63552B}" destId="{4E1F6E3B-5E87-447C-8B64-7754F5E72545}" srcOrd="0" destOrd="3" presId="urn:microsoft.com/office/officeart/2005/8/layout/target3"/>
    <dgm:cxn modelId="{A3857907-2604-4DBB-8F67-E3CBBE9C8F90}" type="presOf" srcId="{23DAB164-F31D-408F-ABC0-AF1F0B244956}" destId="{64F2A36E-F056-41CA-B073-B329E2AF5F90}" srcOrd="0" destOrd="3" presId="urn:microsoft.com/office/officeart/2005/8/layout/target3"/>
    <dgm:cxn modelId="{0C23BA79-1956-436D-A1FC-A49CD9EE45B5}" srcId="{96640550-D3C9-485C-9C74-B24564245396}" destId="{A6ECD16D-0594-420B-93F7-E2B76C35563A}" srcOrd="0" destOrd="0" parTransId="{17FC11A3-9438-4DD9-B991-8B2E8C865232}" sibTransId="{35A28B98-BC53-4529-B0FB-BEB850937640}"/>
    <dgm:cxn modelId="{D07EB66E-3E9E-47F3-A952-6BEB2BCC671A}" type="presOf" srcId="{B581AEC5-D51F-4E78-8FA7-E82A49107C5A}" destId="{915A4C4B-2C92-4309-B557-4940ECE4DD1F}" srcOrd="0" destOrd="3" presId="urn:microsoft.com/office/officeart/2005/8/layout/target3"/>
    <dgm:cxn modelId="{B30A87D0-42AB-49C6-8501-44D04B3460B3}" srcId="{96640550-D3C9-485C-9C74-B24564245396}" destId="{72F66F4F-B1C1-4093-85E6-A866FA1B7241}" srcOrd="2" destOrd="0" parTransId="{D1857708-A653-4339-B8B0-67D85F7EF954}" sibTransId="{2C79A6C1-2256-4C70-873C-C2D578A489FE}"/>
    <dgm:cxn modelId="{3EB65D53-7922-46C0-86FD-A58C1591A5D3}" type="presOf" srcId="{99F15744-7715-4B35-8F1C-31029622071D}" destId="{4E1F6E3B-5E87-447C-8B64-7754F5E72545}" srcOrd="0" destOrd="0" presId="urn:microsoft.com/office/officeart/2005/8/layout/target3"/>
    <dgm:cxn modelId="{9C1BA762-E606-47FB-A480-0B7CE1AA619B}" srcId="{A6ECD16D-0594-420B-93F7-E2B76C35563A}" destId="{23DAB164-F31D-408F-ABC0-AF1F0B244956}" srcOrd="3" destOrd="0" parTransId="{DBD6FCAE-0DA2-4CFA-8235-B72B0D28FD26}" sibTransId="{35E39339-B172-4BF0-93CE-EC3A40AA7322}"/>
    <dgm:cxn modelId="{C74EAC7F-C7B3-4953-8A82-494FBDB4D358}" type="presOf" srcId="{AA95040B-5D98-4921-9D83-99F10524BA2E}" destId="{64F2A36E-F056-41CA-B073-B329E2AF5F90}" srcOrd="0" destOrd="0" presId="urn:microsoft.com/office/officeart/2005/8/layout/target3"/>
    <dgm:cxn modelId="{D54E751C-C08F-4EE5-8676-378A02915AA6}" type="presOf" srcId="{A6ECD16D-0594-420B-93F7-E2B76C35563A}" destId="{B5B6A6F3-0D9E-4AEA-97E8-14D0E7ADCECB}" srcOrd="1" destOrd="0" presId="urn:microsoft.com/office/officeart/2005/8/layout/target3"/>
    <dgm:cxn modelId="{9B48913D-9239-43FA-B242-6DECDB3330A0}" type="presOf" srcId="{037576B4-FD17-4A7B-BB63-4CFC8B6F7B46}" destId="{64F2A36E-F056-41CA-B073-B329E2AF5F90}" srcOrd="0" destOrd="5" presId="urn:microsoft.com/office/officeart/2005/8/layout/target3"/>
    <dgm:cxn modelId="{69C3AEE4-C13E-494B-8418-A4415865080F}" type="presOf" srcId="{7B492BA2-C7DA-4AB1-B43B-344292A2A5EE}" destId="{915A4C4B-2C92-4309-B557-4940ECE4DD1F}" srcOrd="0" destOrd="0" presId="urn:microsoft.com/office/officeart/2005/8/layout/target3"/>
    <dgm:cxn modelId="{7FD4DC03-D1BF-471C-915A-B4E4F18849CB}" type="presOf" srcId="{E4C3F58E-DD29-4014-980B-71D20A71839D}" destId="{4E1F6E3B-5E87-447C-8B64-7754F5E72545}" srcOrd="0" destOrd="1" presId="urn:microsoft.com/office/officeart/2005/8/layout/target3"/>
    <dgm:cxn modelId="{B5D412FD-9F16-4A47-AE55-F936B73AE257}" type="presOf" srcId="{3411335E-36DE-4357-BA11-D0CB97CEBA97}" destId="{95199A2B-3110-448C-87D1-A3C7AFF28EF0}" srcOrd="0" destOrd="0" presId="urn:microsoft.com/office/officeart/2005/8/layout/target3"/>
    <dgm:cxn modelId="{F58E8F6C-1E97-4617-9B94-21690079D9D5}" srcId="{A6ECD16D-0594-420B-93F7-E2B76C35563A}" destId="{156B80AC-CAD0-434B-B676-6E22769589C8}" srcOrd="4" destOrd="0" parTransId="{57CC85CD-E1AE-4574-89B0-39444B62AE9F}" sibTransId="{8FA6D277-504C-4385-B679-C54CDDA123F4}"/>
    <dgm:cxn modelId="{D80D2511-1627-448B-8B20-E0B2B3F5B960}" srcId="{3411335E-36DE-4357-BA11-D0CB97CEBA97}" destId="{E4C3F58E-DD29-4014-980B-71D20A71839D}" srcOrd="1" destOrd="0" parTransId="{E969FBA9-C96A-4887-84C4-064D7F467284}" sibTransId="{37F20ECA-C2B4-4482-AA37-63D0AD0871FB}"/>
    <dgm:cxn modelId="{2E757F61-C3B3-4DAE-9FAB-BBFA1A1DBBBC}" type="presOf" srcId="{96640550-D3C9-485C-9C74-B24564245396}" destId="{2E5DC7DC-4D04-4AFC-9AD5-96424080A6F2}" srcOrd="0" destOrd="0" presId="urn:microsoft.com/office/officeart/2005/8/layout/target3"/>
    <dgm:cxn modelId="{D9CF75D3-BE95-4BF9-8DBD-11CD3399BF69}" srcId="{3411335E-36DE-4357-BA11-D0CB97CEBA97}" destId="{8647B74E-04AC-4B8C-9745-60AEC6114F53}" srcOrd="5" destOrd="0" parTransId="{86AB3EE7-5416-4EE7-AFE0-E7BF47815E51}" sibTransId="{5DD67CF4-DA02-4B50-84A7-742582B83600}"/>
    <dgm:cxn modelId="{682D31B4-4C62-4181-ADCD-CA72F0EA5351}" type="presOf" srcId="{2FB187EC-B241-4579-94DB-434379FA611F}" destId="{4E1F6E3B-5E87-447C-8B64-7754F5E72545}" srcOrd="0" destOrd="2" presId="urn:microsoft.com/office/officeart/2005/8/layout/target3"/>
    <dgm:cxn modelId="{74C54B7D-6EBE-42E7-B89E-244E1EF8CF02}" srcId="{A6ECD16D-0594-420B-93F7-E2B76C35563A}" destId="{7E10033C-A4A4-4F02-B71F-459D7FCC6D63}" srcOrd="1" destOrd="0" parTransId="{9A7AF2A0-430C-4BE5-8EEA-14541B140B0F}" sibTransId="{E2C96357-D39A-4AD4-8E93-42385679A0AE}"/>
    <dgm:cxn modelId="{6EA27E18-1186-4A82-8FD5-B0F256E1F73B}" srcId="{72F66F4F-B1C1-4093-85E6-A866FA1B7241}" destId="{F4221F35-C814-4424-9AD9-EEDB62211500}" srcOrd="2" destOrd="0" parTransId="{43C9939C-A541-4204-87BB-B7107F775286}" sibTransId="{BF92C30A-6DAF-428D-A401-2C6A6025DEB3}"/>
    <dgm:cxn modelId="{86CB134D-C7BE-4B16-810D-3B6DF263BDA1}" srcId="{96640550-D3C9-485C-9C74-B24564245396}" destId="{3411335E-36DE-4357-BA11-D0CB97CEBA97}" srcOrd="1" destOrd="0" parTransId="{0BB41FE8-8B5B-4CEE-9CB0-009638F07C76}" sibTransId="{13B72FB0-2AE7-490F-9E0A-B0DF0F6E1352}"/>
    <dgm:cxn modelId="{B6D07068-F54C-4B11-B4EC-F5ADC0F26571}" type="presOf" srcId="{8647B74E-04AC-4B8C-9745-60AEC6114F53}" destId="{4E1F6E3B-5E87-447C-8B64-7754F5E72545}" srcOrd="0" destOrd="5" presId="urn:microsoft.com/office/officeart/2005/8/layout/target3"/>
    <dgm:cxn modelId="{2BB0A46F-6046-4D7C-BAC7-D434E0593FB5}" srcId="{3411335E-36DE-4357-BA11-D0CB97CEBA97}" destId="{2FB187EC-B241-4579-94DB-434379FA611F}" srcOrd="2" destOrd="0" parTransId="{D57B16DF-BCF1-439F-8493-A10FA681614F}" sibTransId="{2870A280-8468-479F-AE62-7B52A60C5913}"/>
    <dgm:cxn modelId="{A9DBF450-800C-4444-8DC1-594E7E9DA4CB}" type="presOf" srcId="{A130FC5D-E3AC-4C48-8FFB-443BCDC2E37B}" destId="{915A4C4B-2C92-4309-B557-4940ECE4DD1F}" srcOrd="0" destOrd="1" presId="urn:microsoft.com/office/officeart/2005/8/layout/target3"/>
    <dgm:cxn modelId="{24E37348-C4D6-4561-9B6E-3192B42F81E2}" type="presOf" srcId="{156B80AC-CAD0-434B-B676-6E22769589C8}" destId="{64F2A36E-F056-41CA-B073-B329E2AF5F90}" srcOrd="0" destOrd="4" presId="urn:microsoft.com/office/officeart/2005/8/layout/target3"/>
    <dgm:cxn modelId="{42210073-B782-4026-A37E-95EC6B4F1C21}" srcId="{3411335E-36DE-4357-BA11-D0CB97CEBA97}" destId="{5529C171-316C-4DD0-B87B-3184F1E1F911}" srcOrd="4" destOrd="0" parTransId="{ECB7A4C8-20BC-4850-95D9-E6135CECB4CD}" sibTransId="{E48CD6BB-43B6-49AD-BEE8-5124861B3713}"/>
    <dgm:cxn modelId="{786FA85F-641F-4FA3-87CB-1DF41F63A5DF}" type="presOf" srcId="{72F66F4F-B1C1-4093-85E6-A866FA1B7241}" destId="{AB1B6794-77B9-4692-A9C1-CA8952FC6B52}" srcOrd="0" destOrd="0" presId="urn:microsoft.com/office/officeart/2005/8/layout/target3"/>
    <dgm:cxn modelId="{06CD6F0E-49D0-4350-9FA8-DDC4C7518A2D}" srcId="{A6ECD16D-0594-420B-93F7-E2B76C35563A}" destId="{037576B4-FD17-4A7B-BB63-4CFC8B6F7B46}" srcOrd="5" destOrd="0" parTransId="{08E1E08B-DBDE-436F-8907-FF6EABCF9846}" sibTransId="{54A6CDD5-E569-4A01-9393-3948CE08A240}"/>
    <dgm:cxn modelId="{276D7204-460C-4BB7-81C4-BEB7B955D50D}" type="presOf" srcId="{7A2230E9-6AA4-4AB6-A5AF-6781841FA53C}" destId="{915A4C4B-2C92-4309-B557-4940ECE4DD1F}" srcOrd="0" destOrd="4" presId="urn:microsoft.com/office/officeart/2005/8/layout/target3"/>
    <dgm:cxn modelId="{91998511-7BF1-43AB-968C-A7A818A51144}" srcId="{72F66F4F-B1C1-4093-85E6-A866FA1B7241}" destId="{B581AEC5-D51F-4E78-8FA7-E82A49107C5A}" srcOrd="3" destOrd="0" parTransId="{089E63E7-903E-47EF-8DFB-8A9FE94A17E0}" sibTransId="{98BEC1F0-8D55-42F0-B001-8E909EFBEEFA}"/>
    <dgm:cxn modelId="{944BD863-1940-4914-BBDA-522888CEDFD9}" type="presOf" srcId="{7E10033C-A4A4-4F02-B71F-459D7FCC6D63}" destId="{64F2A36E-F056-41CA-B073-B329E2AF5F90}" srcOrd="0" destOrd="1" presId="urn:microsoft.com/office/officeart/2005/8/layout/target3"/>
    <dgm:cxn modelId="{17C7B231-568F-4FFC-9764-6CE9B594A555}" type="presOf" srcId="{A6ECD16D-0594-420B-93F7-E2B76C35563A}" destId="{735BB67C-63CF-422F-9B76-D3807652DAE3}" srcOrd="0" destOrd="0" presId="urn:microsoft.com/office/officeart/2005/8/layout/target3"/>
    <dgm:cxn modelId="{E7DE2BE2-B151-4CF9-BB2B-D91D8BD34620}" srcId="{3411335E-36DE-4357-BA11-D0CB97CEBA97}" destId="{26F4C436-9F5E-4E91-BF2B-B7115C63552B}" srcOrd="3" destOrd="0" parTransId="{27C4AF56-1357-4CF7-9239-BAC9ED38CF60}" sibTransId="{D6C663A0-9D83-4E74-BC03-68A89D21777F}"/>
    <dgm:cxn modelId="{6B207BE4-125C-474E-B6C0-248A76088F2B}" srcId="{3411335E-36DE-4357-BA11-D0CB97CEBA97}" destId="{6EF0DEDA-690A-405A-ACF9-919F4A4BF2C6}" srcOrd="6" destOrd="0" parTransId="{A1EF487D-6D1F-49FD-B1E6-CCF8898B23A5}" sibTransId="{605BD044-600B-4F58-BBB7-D5C230D403DF}"/>
    <dgm:cxn modelId="{8357B8AA-4F54-482B-962E-3064B3963988}" srcId="{72F66F4F-B1C1-4093-85E6-A866FA1B7241}" destId="{7B492BA2-C7DA-4AB1-B43B-344292A2A5EE}" srcOrd="0" destOrd="0" parTransId="{B1C494B3-48A3-4819-8898-E7AA41BF0A48}" sibTransId="{E0FFA2DD-BB88-4F4A-95AD-C373D195303F}"/>
    <dgm:cxn modelId="{31AC7E0F-A758-4963-8570-95DCEFBB6481}" type="presOf" srcId="{6EF0DEDA-690A-405A-ACF9-919F4A4BF2C6}" destId="{4E1F6E3B-5E87-447C-8B64-7754F5E72545}" srcOrd="0" destOrd="6" presId="urn:microsoft.com/office/officeart/2005/8/layout/target3"/>
    <dgm:cxn modelId="{E8CC0C40-1B4B-4368-A77E-FCAAE9A32F4E}" type="presOf" srcId="{3411335E-36DE-4357-BA11-D0CB97CEBA97}" destId="{057B8C55-1482-4032-80A6-92D31053B74D}" srcOrd="1" destOrd="0" presId="urn:microsoft.com/office/officeart/2005/8/layout/target3"/>
    <dgm:cxn modelId="{7733B2EF-053B-4295-8A56-FA2EC5000E42}" srcId="{3411335E-36DE-4357-BA11-D0CB97CEBA97}" destId="{99F15744-7715-4B35-8F1C-31029622071D}" srcOrd="0" destOrd="0" parTransId="{9E5F8D6A-773B-4CA7-8E61-FB9A982574C6}" sibTransId="{E888A745-C57C-4C5B-8BF2-4D129346D627}"/>
    <dgm:cxn modelId="{65A68109-B337-459F-B79A-1D9CFDAEA498}" srcId="{A6ECD16D-0594-420B-93F7-E2B76C35563A}" destId="{06D0BFD6-3B78-4824-83F5-8907349A789B}" srcOrd="2" destOrd="0" parTransId="{2B02325D-39E4-47FD-812A-442FBFBD13A4}" sibTransId="{E8F2189B-1B9C-4EC3-88F2-A1D6CCF640BB}"/>
    <dgm:cxn modelId="{F6427C00-D3F8-4A51-85EC-B9A26EFF43A7}" srcId="{72F66F4F-B1C1-4093-85E6-A866FA1B7241}" destId="{7A2230E9-6AA4-4AB6-A5AF-6781841FA53C}" srcOrd="4" destOrd="0" parTransId="{C9F91226-3A3A-438D-AA2F-A8CF2FF3CB1C}" sibTransId="{778CD61D-364E-4B9F-85C8-A14312E5FDDE}"/>
    <dgm:cxn modelId="{0067403C-44CA-4CFC-A3F1-684BFBE83362}" type="presOf" srcId="{F4221F35-C814-4424-9AD9-EEDB62211500}" destId="{915A4C4B-2C92-4309-B557-4940ECE4DD1F}" srcOrd="0" destOrd="2" presId="urn:microsoft.com/office/officeart/2005/8/layout/target3"/>
    <dgm:cxn modelId="{61D36930-BA59-4C4C-B0D7-26ED2A8B9EA4}" srcId="{72F66F4F-B1C1-4093-85E6-A866FA1B7241}" destId="{A130FC5D-E3AC-4C48-8FFB-443BCDC2E37B}" srcOrd="1" destOrd="0" parTransId="{00F9EA49-682B-4139-A8BF-EFE7D146DDD6}" sibTransId="{99EC5186-BA03-452E-91F0-5BC8A7186244}"/>
    <dgm:cxn modelId="{22239735-AC07-4585-8F7E-5B722A64A766}" type="presOf" srcId="{5529C171-316C-4DD0-B87B-3184F1E1F911}" destId="{4E1F6E3B-5E87-447C-8B64-7754F5E72545}" srcOrd="0" destOrd="4" presId="urn:microsoft.com/office/officeart/2005/8/layout/target3"/>
    <dgm:cxn modelId="{4D53710C-BA5E-4D75-94CC-4439BE7CAF5E}" type="presOf" srcId="{06D0BFD6-3B78-4824-83F5-8907349A789B}" destId="{64F2A36E-F056-41CA-B073-B329E2AF5F90}" srcOrd="0" destOrd="2" presId="urn:microsoft.com/office/officeart/2005/8/layout/target3"/>
    <dgm:cxn modelId="{8AB4A12C-8319-457E-981F-C6D339DCF565}" type="presParOf" srcId="{2E5DC7DC-4D04-4AFC-9AD5-96424080A6F2}" destId="{C0EED1DB-5105-483D-9196-2968D2B57EAA}" srcOrd="0" destOrd="0" presId="urn:microsoft.com/office/officeart/2005/8/layout/target3"/>
    <dgm:cxn modelId="{A7A37578-507F-4DAF-9937-F1ED39A6EE42}" type="presParOf" srcId="{2E5DC7DC-4D04-4AFC-9AD5-96424080A6F2}" destId="{C578491E-53A6-49D6-B6AC-81A24F6FC7AA}" srcOrd="1" destOrd="0" presId="urn:microsoft.com/office/officeart/2005/8/layout/target3"/>
    <dgm:cxn modelId="{CFAB740D-A7D4-431E-88EF-9725C77A94F4}" type="presParOf" srcId="{2E5DC7DC-4D04-4AFC-9AD5-96424080A6F2}" destId="{735BB67C-63CF-422F-9B76-D3807652DAE3}" srcOrd="2" destOrd="0" presId="urn:microsoft.com/office/officeart/2005/8/layout/target3"/>
    <dgm:cxn modelId="{3F55743A-A08E-4A2B-8F10-0CED548BDB94}" type="presParOf" srcId="{2E5DC7DC-4D04-4AFC-9AD5-96424080A6F2}" destId="{F174261A-F4A2-4332-9419-D91789853FA6}" srcOrd="3" destOrd="0" presId="urn:microsoft.com/office/officeart/2005/8/layout/target3"/>
    <dgm:cxn modelId="{3E932285-A316-4355-ABBD-D15D04A1E64F}" type="presParOf" srcId="{2E5DC7DC-4D04-4AFC-9AD5-96424080A6F2}" destId="{36885119-AC60-42BA-84F6-F1AB4E47CD0A}" srcOrd="4" destOrd="0" presId="urn:microsoft.com/office/officeart/2005/8/layout/target3"/>
    <dgm:cxn modelId="{FB7996EA-0BB4-41D0-B5A0-BEE43585E731}" type="presParOf" srcId="{2E5DC7DC-4D04-4AFC-9AD5-96424080A6F2}" destId="{95199A2B-3110-448C-87D1-A3C7AFF28EF0}" srcOrd="5" destOrd="0" presId="urn:microsoft.com/office/officeart/2005/8/layout/target3"/>
    <dgm:cxn modelId="{762E17A2-D105-4E80-AE36-0BC3E25BA5A7}" type="presParOf" srcId="{2E5DC7DC-4D04-4AFC-9AD5-96424080A6F2}" destId="{44DF4731-676F-47CD-A5F2-C8C6E9D04D78}" srcOrd="6" destOrd="0" presId="urn:microsoft.com/office/officeart/2005/8/layout/target3"/>
    <dgm:cxn modelId="{4DC5D12D-10D9-4911-996D-36F4F4AD7B05}" type="presParOf" srcId="{2E5DC7DC-4D04-4AFC-9AD5-96424080A6F2}" destId="{E66D22EC-5C4A-4B1B-B334-B9578D3D452C}" srcOrd="7" destOrd="0" presId="urn:microsoft.com/office/officeart/2005/8/layout/target3"/>
    <dgm:cxn modelId="{CA3D892D-5CE6-4E15-A3D6-B93EEEBF7D65}" type="presParOf" srcId="{2E5DC7DC-4D04-4AFC-9AD5-96424080A6F2}" destId="{AB1B6794-77B9-4692-A9C1-CA8952FC6B52}" srcOrd="8" destOrd="0" presId="urn:microsoft.com/office/officeart/2005/8/layout/target3"/>
    <dgm:cxn modelId="{3416E7A0-B81A-42C5-89F9-83FD672ACC38}" type="presParOf" srcId="{2E5DC7DC-4D04-4AFC-9AD5-96424080A6F2}" destId="{B5B6A6F3-0D9E-4AEA-97E8-14D0E7ADCECB}" srcOrd="9" destOrd="0" presId="urn:microsoft.com/office/officeart/2005/8/layout/target3"/>
    <dgm:cxn modelId="{61FFCE44-D836-422F-AA3C-2CF802D81FBE}" type="presParOf" srcId="{2E5DC7DC-4D04-4AFC-9AD5-96424080A6F2}" destId="{64F2A36E-F056-41CA-B073-B329E2AF5F90}" srcOrd="10" destOrd="0" presId="urn:microsoft.com/office/officeart/2005/8/layout/target3"/>
    <dgm:cxn modelId="{ACA37B22-2BD9-4397-AC54-CDC1A9EC2E8F}" type="presParOf" srcId="{2E5DC7DC-4D04-4AFC-9AD5-96424080A6F2}" destId="{057B8C55-1482-4032-80A6-92D31053B74D}" srcOrd="11" destOrd="0" presId="urn:microsoft.com/office/officeart/2005/8/layout/target3"/>
    <dgm:cxn modelId="{6103DDC3-C36F-4B4D-AAA4-5CD330A6FD6A}" type="presParOf" srcId="{2E5DC7DC-4D04-4AFC-9AD5-96424080A6F2}" destId="{4E1F6E3B-5E87-447C-8B64-7754F5E72545}" srcOrd="12" destOrd="0" presId="urn:microsoft.com/office/officeart/2005/8/layout/target3"/>
    <dgm:cxn modelId="{7B3B1EA1-394C-46B3-BCBC-C4212F336288}" type="presParOf" srcId="{2E5DC7DC-4D04-4AFC-9AD5-96424080A6F2}" destId="{D3EE7876-D6FE-485B-A7E3-214B8036089B}" srcOrd="13" destOrd="0" presId="urn:microsoft.com/office/officeart/2005/8/layout/target3"/>
    <dgm:cxn modelId="{BA5F4B6C-6166-4E13-925D-B2B7E95CFA7D}" type="presParOf" srcId="{2E5DC7DC-4D04-4AFC-9AD5-96424080A6F2}" destId="{915A4C4B-2C92-4309-B557-4940ECE4DD1F}" srcOrd="14"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EED1DB-5105-483D-9196-2968D2B57EAA}">
      <dsp:nvSpPr>
        <dsp:cNvPr id="0" name=""/>
        <dsp:cNvSpPr/>
      </dsp:nvSpPr>
      <dsp:spPr>
        <a:xfrm>
          <a:off x="-404058" y="-97148"/>
          <a:ext cx="3219856" cy="393077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5BB67C-63CF-422F-9B76-D3807652DAE3}">
      <dsp:nvSpPr>
        <dsp:cNvPr id="0" name=""/>
        <dsp:cNvSpPr/>
      </dsp:nvSpPr>
      <dsp:spPr>
        <a:xfrm>
          <a:off x="1576555" y="212596"/>
          <a:ext cx="4585906" cy="39307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Leelawadee" panose="020B0502040204020203" pitchFamily="34" charset="-34"/>
              <a:cs typeface="Leelawadee" panose="020B0502040204020203" pitchFamily="34" charset="-34"/>
            </a:rPr>
            <a:t>Action</a:t>
          </a:r>
        </a:p>
      </dsp:txBody>
      <dsp:txXfrm>
        <a:off x="1576555" y="212596"/>
        <a:ext cx="2292953" cy="1179235"/>
      </dsp:txXfrm>
    </dsp:sp>
    <dsp:sp modelId="{36885119-AC60-42BA-84F6-F1AB4E47CD0A}">
      <dsp:nvSpPr>
        <dsp:cNvPr id="0" name=""/>
        <dsp:cNvSpPr/>
      </dsp:nvSpPr>
      <dsp:spPr>
        <a:xfrm>
          <a:off x="283828" y="1437547"/>
          <a:ext cx="2555002" cy="2555002"/>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199A2B-3110-448C-87D1-A3C7AFF28EF0}">
      <dsp:nvSpPr>
        <dsp:cNvPr id="0" name=""/>
        <dsp:cNvSpPr/>
      </dsp:nvSpPr>
      <dsp:spPr>
        <a:xfrm>
          <a:off x="1553717" y="1506123"/>
          <a:ext cx="4585906" cy="255500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Leelawadee" panose="020B0502040204020203" pitchFamily="34" charset="-34"/>
              <a:cs typeface="Leelawadee" panose="020B0502040204020203" pitchFamily="34" charset="-34"/>
            </a:rPr>
            <a:t>Analysis</a:t>
          </a:r>
        </a:p>
      </dsp:txBody>
      <dsp:txXfrm>
        <a:off x="1553717" y="1506123"/>
        <a:ext cx="2292953" cy="1179231"/>
      </dsp:txXfrm>
    </dsp:sp>
    <dsp:sp modelId="{E66D22EC-5C4A-4B1B-B334-B9578D3D452C}">
      <dsp:nvSpPr>
        <dsp:cNvPr id="0" name=""/>
        <dsp:cNvSpPr/>
      </dsp:nvSpPr>
      <dsp:spPr>
        <a:xfrm>
          <a:off x="971714" y="2616778"/>
          <a:ext cx="1179231" cy="1179231"/>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B6794-77B9-4692-A9C1-CA8952FC6B52}">
      <dsp:nvSpPr>
        <dsp:cNvPr id="0" name=""/>
        <dsp:cNvSpPr/>
      </dsp:nvSpPr>
      <dsp:spPr>
        <a:xfrm>
          <a:off x="1568942" y="2593913"/>
          <a:ext cx="4585906" cy="11792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Leelawadee" panose="020B0502040204020203" pitchFamily="34" charset="-34"/>
              <a:cs typeface="Leelawadee" panose="020B0502040204020203" pitchFamily="34" charset="-34"/>
            </a:rPr>
            <a:t>Awareness</a:t>
          </a:r>
        </a:p>
      </dsp:txBody>
      <dsp:txXfrm>
        <a:off x="1568942" y="2593913"/>
        <a:ext cx="2292953" cy="1179231"/>
      </dsp:txXfrm>
    </dsp:sp>
    <dsp:sp modelId="{64F2A36E-F056-41CA-B073-B329E2AF5F90}">
      <dsp:nvSpPr>
        <dsp:cNvPr id="0" name=""/>
        <dsp:cNvSpPr/>
      </dsp:nvSpPr>
      <dsp:spPr>
        <a:xfrm>
          <a:off x="2761599" y="258311"/>
          <a:ext cx="3410630" cy="117923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355600">
            <a:lnSpc>
              <a:spcPct val="100000"/>
            </a:lnSpc>
            <a:spcBef>
              <a:spcPct val="0"/>
            </a:spcBef>
            <a:spcAft>
              <a:spcPts val="0"/>
            </a:spcAft>
            <a:buChar char="••"/>
          </a:pPr>
          <a:r>
            <a:rPr lang="en-GB" sz="800" kern="1200">
              <a:solidFill>
                <a:sysClr val="windowText" lastClr="000000"/>
              </a:solidFill>
              <a:latin typeface="Leelawadee" panose="020B0502040204020203" pitchFamily="34" charset="-34"/>
              <a:cs typeface="Leelawadee" panose="020B0502040204020203" pitchFamily="34" charset="-34"/>
            </a:rPr>
            <a:t>Collectively OCTF delivered a significant reduction in cash-in-transit and tiger kidnap incidents since 2012, sustained at very low levels.</a:t>
          </a:r>
        </a:p>
        <a:p>
          <a:pPr marL="57150" lvl="1" indent="-57150" algn="l" defTabSz="355600">
            <a:lnSpc>
              <a:spcPct val="100000"/>
            </a:lnSpc>
            <a:spcBef>
              <a:spcPct val="0"/>
            </a:spcBef>
            <a:spcAft>
              <a:spcPts val="0"/>
            </a:spcAft>
            <a:buChar char="••"/>
          </a:pPr>
          <a:r>
            <a:rPr lang="en-GB" sz="800" kern="1200">
              <a:latin typeface="Leelawadee" panose="020B0502040204020203" pitchFamily="34" charset="-34"/>
              <a:cs typeface="Leelawadee" panose="020B0502040204020203" pitchFamily="34" charset="-34"/>
            </a:rPr>
            <a:t>Secured full range of powers for NCA in NI subject to police primacy and oversight by the Policing Board NI &amp; Police Ombudsman NI.</a:t>
          </a:r>
        </a:p>
        <a:p>
          <a:pPr marL="57150" lvl="1" indent="-57150" algn="l" defTabSz="355600">
            <a:lnSpc>
              <a:spcPct val="100000"/>
            </a:lnSpc>
            <a:spcBef>
              <a:spcPct val="0"/>
            </a:spcBef>
            <a:spcAft>
              <a:spcPts val="0"/>
            </a:spcAft>
            <a:buChar char="••"/>
          </a:pPr>
          <a:r>
            <a:rPr lang="en-GB" sz="800" kern="1200">
              <a:latin typeface="Leelawadee" panose="020B0502040204020203" pitchFamily="34" charset="-34"/>
              <a:cs typeface="Leelawadee" panose="020B0502040204020203" pitchFamily="34" charset="-34"/>
            </a:rPr>
            <a:t>A new fuel marker to tackle fuel laundering.</a:t>
          </a:r>
        </a:p>
        <a:p>
          <a:pPr marL="57150" lvl="1" indent="-57150" algn="l" defTabSz="355600">
            <a:lnSpc>
              <a:spcPct val="100000"/>
            </a:lnSpc>
            <a:spcBef>
              <a:spcPct val="0"/>
            </a:spcBef>
            <a:spcAft>
              <a:spcPts val="0"/>
            </a:spcAft>
            <a:buChar char="••"/>
          </a:pPr>
          <a:r>
            <a:rPr lang="en-GB" sz="800" kern="1200">
              <a:latin typeface="Leelawadee" panose="020B0502040204020203" pitchFamily="34" charset="-34"/>
              <a:cs typeface="Leelawadee" panose="020B0502040204020203" pitchFamily="34" charset="-34"/>
            </a:rPr>
            <a:t>Unduly lenient sentencing classification for certain OC offences.</a:t>
          </a:r>
        </a:p>
        <a:p>
          <a:pPr marL="57150" lvl="1" indent="-57150" algn="l" defTabSz="355600">
            <a:lnSpc>
              <a:spcPct val="100000"/>
            </a:lnSpc>
            <a:spcBef>
              <a:spcPct val="0"/>
            </a:spcBef>
            <a:spcAft>
              <a:spcPts val="0"/>
            </a:spcAft>
            <a:buChar char="••"/>
          </a:pPr>
          <a:r>
            <a:rPr lang="en-GB" sz="800" kern="1200">
              <a:latin typeface="Leelawadee" panose="020B0502040204020203" pitchFamily="34" charset="-34"/>
              <a:cs typeface="Leelawadee" panose="020B0502040204020203" pitchFamily="34" charset="-34"/>
            </a:rPr>
            <a:t>Bespoke modern slavery legislation for Northern Ireland.</a:t>
          </a:r>
        </a:p>
        <a:p>
          <a:pPr marL="57150" lvl="1" indent="-57150" algn="l" defTabSz="355600">
            <a:lnSpc>
              <a:spcPct val="100000"/>
            </a:lnSpc>
            <a:spcBef>
              <a:spcPct val="0"/>
            </a:spcBef>
            <a:spcAft>
              <a:spcPts val="0"/>
            </a:spcAft>
            <a:buChar char="••"/>
          </a:pPr>
          <a:r>
            <a:rPr lang="en-GB" sz="800" kern="1200">
              <a:latin typeface="Leelawadee" panose="020B0502040204020203" pitchFamily="34" charset="-34"/>
              <a:cs typeface="Leelawadee" panose="020B0502040204020203" pitchFamily="34" charset="-34"/>
            </a:rPr>
            <a:t>New operational partnerships, PCTF and JATF.</a:t>
          </a:r>
        </a:p>
      </dsp:txBody>
      <dsp:txXfrm>
        <a:off x="2761599" y="258311"/>
        <a:ext cx="3410630" cy="1179235"/>
      </dsp:txXfrm>
    </dsp:sp>
    <dsp:sp modelId="{4E1F6E3B-5E87-447C-8B64-7754F5E72545}">
      <dsp:nvSpPr>
        <dsp:cNvPr id="0" name=""/>
        <dsp:cNvSpPr/>
      </dsp:nvSpPr>
      <dsp:spPr>
        <a:xfrm>
          <a:off x="2804179" y="1472641"/>
          <a:ext cx="3403109" cy="117923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Established a dedicated OCTF analyst.</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Produced problem profiles on key threats.</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Collaboration with other jurisdictions.</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Bi-monthly Tactical Assessments.</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Annual Threat Assessments.</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Biannual Cross Border Threat Assessments. </a:t>
          </a:r>
        </a:p>
        <a:p>
          <a:pPr marL="57150" lvl="1" indent="-57150" algn="l" defTabSz="311150">
            <a:lnSpc>
              <a:spcPct val="90000"/>
            </a:lnSpc>
            <a:spcBef>
              <a:spcPct val="0"/>
            </a:spcBef>
            <a:spcAft>
              <a:spcPct val="15000"/>
            </a:spcAft>
            <a:buChar char="••"/>
          </a:pPr>
          <a:endParaRPr lang="en-GB" sz="700" kern="1200"/>
        </a:p>
      </dsp:txBody>
      <dsp:txXfrm>
        <a:off x="2804179" y="1472641"/>
        <a:ext cx="3403109" cy="1179231"/>
      </dsp:txXfrm>
    </dsp:sp>
    <dsp:sp modelId="{915A4C4B-2C92-4309-B557-4940ECE4DD1F}">
      <dsp:nvSpPr>
        <dsp:cNvPr id="0" name=""/>
        <dsp:cNvSpPr/>
      </dsp:nvSpPr>
      <dsp:spPr>
        <a:xfrm>
          <a:off x="2709927" y="2628476"/>
          <a:ext cx="3909187" cy="117923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Embedded a strategic communications approach.</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Delivered outreach events to reduce threat posed by OC. </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Coordinated modern slavery awareness campaigns.</a:t>
          </a:r>
        </a:p>
        <a:p>
          <a:pPr marL="57150" lvl="1" indent="-57150" algn="l" defTabSz="400050">
            <a:lnSpc>
              <a:spcPct val="100000"/>
            </a:lnSpc>
            <a:spcBef>
              <a:spcPct val="0"/>
            </a:spcBef>
            <a:spcAft>
              <a:spcPts val="0"/>
            </a:spcAft>
            <a:buChar char="••"/>
          </a:pPr>
          <a:r>
            <a:rPr lang="en-GB" sz="900" kern="1200">
              <a:latin typeface="Leelawadee" panose="020B0502040204020203" pitchFamily="34" charset="-34"/>
              <a:cs typeface="Leelawadee" panose="020B0502040204020203" pitchFamily="34" charset="-34"/>
            </a:rPr>
            <a:t>Delivered "Closer Than You Think" organised crime campaign.</a:t>
          </a:r>
        </a:p>
        <a:p>
          <a:pPr marL="57150" lvl="1" indent="-57150" algn="l" defTabSz="311150">
            <a:lnSpc>
              <a:spcPct val="90000"/>
            </a:lnSpc>
            <a:spcBef>
              <a:spcPct val="0"/>
            </a:spcBef>
            <a:spcAft>
              <a:spcPct val="15000"/>
            </a:spcAft>
            <a:buChar char="••"/>
          </a:pPr>
          <a:endParaRPr lang="en-GB" sz="700" kern="1200"/>
        </a:p>
      </dsp:txBody>
      <dsp:txXfrm>
        <a:off x="2709927" y="2628476"/>
        <a:ext cx="3909187" cy="117923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5408-353F-466F-A6DE-89C42BC8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28</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59072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Simpson, Sinead</cp:lastModifiedBy>
  <cp:revision>24</cp:revision>
  <dcterms:created xsi:type="dcterms:W3CDTF">2020-02-03T18:24:00Z</dcterms:created>
  <dcterms:modified xsi:type="dcterms:W3CDTF">2020-07-06T22:34:00Z</dcterms:modified>
</cp:coreProperties>
</file>